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B0" w:rsidRPr="00F047B0" w:rsidRDefault="00A11014" w:rsidP="00F047B0">
      <w:pPr>
        <w:pStyle w:val="Ttulo1"/>
      </w:pPr>
      <w:bookmarkStart w:id="0" w:name="_GoBack"/>
      <w:r>
        <w:rPr>
          <w:caps w:val="0"/>
        </w:rPr>
        <w:t>ESQUEÇA TUDO O QUE VOCÊ JÁ LEU SOBRE DOENÇ</w:t>
      </w:r>
      <w:r w:rsidRPr="00F047B0">
        <w:rPr>
          <w:caps w:val="0"/>
        </w:rPr>
        <w:t>A DE ALZHEIMER</w:t>
      </w:r>
    </w:p>
    <w:bookmarkEnd w:id="0"/>
    <w:p w:rsidR="00F047B0" w:rsidRPr="00A11014" w:rsidRDefault="00F047B0" w:rsidP="00F047B0">
      <w:pPr>
        <w:pStyle w:val="Ttulo2"/>
        <w:rPr>
          <w:spacing w:val="12"/>
        </w:rPr>
      </w:pPr>
      <w:r w:rsidRPr="00A11014">
        <w:rPr>
          <w:spacing w:val="12"/>
        </w:rPr>
        <w:t xml:space="preserve">O Óleo de coco É VENDIDO </w:t>
      </w:r>
      <w:r w:rsidR="00A11014">
        <w:rPr>
          <w:spacing w:val="12"/>
        </w:rPr>
        <w:t>e</w:t>
      </w:r>
      <w:r w:rsidRPr="00A11014">
        <w:rPr>
          <w:spacing w:val="12"/>
        </w:rPr>
        <w:t>M cápsulas</w:t>
      </w:r>
    </w:p>
    <w:p w:rsidR="00F047B0" w:rsidRDefault="00F047B0" w:rsidP="00F047B0">
      <w:pPr>
        <w:pStyle w:val="Ttulo3"/>
      </w:pPr>
      <w:r>
        <w:t>Veja como uma mé</w:t>
      </w:r>
      <w:r w:rsidRPr="00F047B0">
        <w:t>dica conseguiu rev</w:t>
      </w:r>
      <w:r>
        <w:t xml:space="preserve">erter, em aproximadamente </w:t>
      </w:r>
      <w:proofErr w:type="gramStart"/>
      <w:r>
        <w:t>um</w:t>
      </w:r>
      <w:proofErr w:type="gramEnd"/>
      <w:r>
        <w:t xml:space="preserve"> mês, a doenç</w:t>
      </w:r>
      <w:r w:rsidRPr="00F047B0">
        <w:t>a de seu marido e inspire-se!</w:t>
      </w:r>
    </w:p>
    <w:p w:rsidR="00F047B0" w:rsidRDefault="00F047B0" w:rsidP="00F047B0">
      <w:pPr>
        <w:pStyle w:val="SemEspaamento"/>
      </w:pPr>
      <w:r>
        <w:t>Só quem conhece alguém que sofre com a Doenç</w:t>
      </w:r>
      <w:r w:rsidRPr="00F047B0">
        <w:t xml:space="preserve">a de Alzheimer </w:t>
      </w:r>
      <w:r>
        <w:t>é</w:t>
      </w:r>
      <w:r w:rsidRPr="00F047B0">
        <w:t xml:space="preserve"> capaz de</w:t>
      </w:r>
      <w:r w:rsidRPr="00F047B0">
        <w:br/>
        <w:t>mensurar a dor que se sente ao perceber que</w:t>
      </w:r>
      <w:r>
        <w:t>,</w:t>
      </w:r>
      <w:r w:rsidRPr="00F047B0">
        <w:t xml:space="preserve"> aos poucos</w:t>
      </w:r>
      <w:r>
        <w:t>, uma histó</w:t>
      </w:r>
      <w:r w:rsidRPr="00F047B0">
        <w:t>ria</w:t>
      </w:r>
      <w:r w:rsidRPr="00F047B0">
        <w:br/>
        <w:t xml:space="preserve">vai </w:t>
      </w:r>
      <w:r>
        <w:t>sendo apagada, sem deixar vestígios. E isso não se trata de uma</w:t>
      </w:r>
      <w:r>
        <w:br/>
        <w:t>dor fí</w:t>
      </w:r>
      <w:r w:rsidRPr="00F047B0">
        <w:softHyphen/>
        <w:t>sica, mas uma dor emocional, que toma conta da gente e nos deixa</w:t>
      </w:r>
      <w:r w:rsidRPr="00F047B0">
        <w:br/>
        <w:t>im</w:t>
      </w:r>
      <w:r>
        <w:t>potentes diante de uma situação tão difí</w:t>
      </w:r>
      <w:r w:rsidRPr="00F047B0">
        <w:t>cil.</w:t>
      </w:r>
    </w:p>
    <w:p w:rsidR="00F047B0" w:rsidRDefault="00F047B0" w:rsidP="00F047B0">
      <w:pPr>
        <w:pStyle w:val="SemEspaamento"/>
      </w:pPr>
      <w:r w:rsidRPr="00F047B0">
        <w:t>Se f</w:t>
      </w:r>
      <w:r>
        <w:t>osse para resumirmos o que a Doenç</w:t>
      </w:r>
      <w:r w:rsidRPr="00F047B0">
        <w:t>a de Alz</w:t>
      </w:r>
      <w:r>
        <w:t>heimer representa, poderí</w:t>
      </w:r>
      <w:r w:rsidRPr="00F047B0">
        <w:t>amos dizer qu</w:t>
      </w:r>
      <w:r>
        <w:t>e somente o corpo fica e a essência vai-se embora.</w:t>
      </w:r>
    </w:p>
    <w:p w:rsidR="00F047B0" w:rsidRDefault="00F047B0" w:rsidP="00F047B0">
      <w:pPr>
        <w:pStyle w:val="SemEspaamento"/>
      </w:pPr>
      <w:r>
        <w:t>O importante nessa hora é nã</w:t>
      </w:r>
      <w:r w:rsidRPr="00F047B0">
        <w:t>o se entregar e a</w:t>
      </w:r>
      <w:r>
        <w:t>creditar que existe uma solução.</w:t>
      </w:r>
      <w:r>
        <w:br/>
      </w:r>
      <w:r>
        <w:br/>
        <w:t>Nem tudo está perdido. Preste muita atenção na histó</w:t>
      </w:r>
      <w:r w:rsidRPr="00F047B0">
        <w:t>ria da Doutora</w:t>
      </w:r>
      <w:r w:rsidRPr="00F047B0">
        <w:br/>
        <w:t>Mary Newpo</w:t>
      </w:r>
      <w:r>
        <w:t>rt e nã</w:t>
      </w:r>
      <w:r w:rsidRPr="00F047B0">
        <w:t>o deixe, de</w:t>
      </w:r>
      <w:r>
        <w:t xml:space="preserve"> maneira alguma, a sua esperanç</w:t>
      </w:r>
      <w:r w:rsidRPr="00F047B0">
        <w:t>a acabar.</w:t>
      </w:r>
    </w:p>
    <w:p w:rsidR="00F047B0" w:rsidRDefault="00F047B0" w:rsidP="00F047B0">
      <w:pPr>
        <w:pStyle w:val="SemEspaamento"/>
      </w:pPr>
      <w:r>
        <w:t>Doutora Mary Newport começ</w:t>
      </w:r>
      <w:r w:rsidRPr="00F047B0">
        <w:t>ou a perceber que algo de muito errado</w:t>
      </w:r>
      <w:r w:rsidRPr="00F047B0">
        <w:br/>
        <w:t>acontecia co</w:t>
      </w:r>
      <w:r>
        <w:t>m seu marido, Steve. Ele já não era mais aquela figura</w:t>
      </w:r>
      <w:r>
        <w:br/>
        <w:t>rápida, de raciocí</w:t>
      </w:r>
      <w:r w:rsidRPr="00F047B0">
        <w:softHyphen/>
        <w:t>nio a</w:t>
      </w:r>
      <w:r>
        <w:t>purado. De repente, Steve começ</w:t>
      </w:r>
      <w:r w:rsidRPr="00F047B0">
        <w:t>ou</w:t>
      </w:r>
      <w:r>
        <w:t xml:space="preserve"> a apresentar</w:t>
      </w:r>
      <w:r>
        <w:br/>
        <w:t>lapsos de memó</w:t>
      </w:r>
      <w:r w:rsidRPr="00F047B0">
        <w:t>ri</w:t>
      </w:r>
      <w:r>
        <w:t>a para pequenas coisas e que nã</w:t>
      </w:r>
      <w:r w:rsidRPr="00F047B0">
        <w:t>o demorou muito para</w:t>
      </w:r>
      <w:r w:rsidRPr="00F047B0">
        <w:br/>
      </w:r>
      <w:r>
        <w:t>atingir um grau bastante sé</w:t>
      </w:r>
      <w:r w:rsidRPr="00F047B0">
        <w:t>rio.</w:t>
      </w:r>
    </w:p>
    <w:p w:rsidR="00E2380B" w:rsidRDefault="00F047B0" w:rsidP="00F047B0">
      <w:pPr>
        <w:pStyle w:val="SemEspaamento"/>
      </w:pPr>
      <w:r w:rsidRPr="00F047B0">
        <w:lastRenderedPageBreak/>
        <w:t>No desejo de descobrir o que acontecia e tentar curar o seu marido,</w:t>
      </w:r>
      <w:r>
        <w:t xml:space="preserve"> a </w:t>
      </w:r>
      <w:r w:rsidRPr="00F047B0">
        <w:t>Dra.</w:t>
      </w:r>
      <w:r w:rsidR="00E2380B">
        <w:t xml:space="preserve"> Mary procurou a ajuda de vários especialistas, mas nã</w:t>
      </w:r>
      <w:r w:rsidRPr="00F047B0">
        <w:t>o consegui</w:t>
      </w:r>
      <w:r w:rsidR="00E2380B">
        <w:t>u</w:t>
      </w:r>
      <w:r w:rsidR="00E2380B">
        <w:br/>
        <w:t>nenhum pequeno avanç</w:t>
      </w:r>
      <w:r w:rsidRPr="00F047B0">
        <w:t>o que fosse. Steve passou por psiquiatras,</w:t>
      </w:r>
      <w:r w:rsidR="00E2380B">
        <w:t xml:space="preserve"> </w:t>
      </w:r>
      <w:r w:rsidRPr="00F047B0">
        <w:t>neurologistas e at</w:t>
      </w:r>
      <w:r w:rsidR="00E2380B">
        <w:t>é</w:t>
      </w:r>
      <w:r w:rsidRPr="00F047B0">
        <w:t xml:space="preserve"> chegou a</w:t>
      </w:r>
      <w:r w:rsidR="00E2380B">
        <w:t xml:space="preserve"> ser diagnosticado com depressã</w:t>
      </w:r>
      <w:r w:rsidRPr="00F047B0">
        <w:t>o. E</w:t>
      </w:r>
      <w:r w:rsidR="00E2380B">
        <w:t>, mesmo</w:t>
      </w:r>
      <w:r w:rsidR="00E2380B">
        <w:br/>
        <w:t>com toda a medicaçã</w:t>
      </w:r>
      <w:r w:rsidRPr="00F047B0">
        <w:t>o prescrita</w:t>
      </w:r>
      <w:r w:rsidR="00E2380B">
        <w:t>, sua situação só</w:t>
      </w:r>
      <w:r w:rsidRPr="00F047B0">
        <w:t xml:space="preserve"> piorava.</w:t>
      </w:r>
    </w:p>
    <w:p w:rsidR="00E2380B" w:rsidRDefault="00E2380B" w:rsidP="00F047B0">
      <w:pPr>
        <w:pStyle w:val="SemEspaamento"/>
      </w:pPr>
      <w:r>
        <w:t>Steve começou a perder suas referências, já nã</w:t>
      </w:r>
      <w:r w:rsidR="00F047B0" w:rsidRPr="00F047B0">
        <w:t>o reco</w:t>
      </w:r>
      <w:r>
        <w:t>nhecia seus</w:t>
      </w:r>
      <w:r>
        <w:br/>
        <w:t>familiares, não mantinha diá</w:t>
      </w:r>
      <w:r w:rsidR="00F047B0" w:rsidRPr="00F047B0">
        <w:t>logos coeren</w:t>
      </w:r>
      <w:r>
        <w:t>tes. Sua vida foi se apagando.</w:t>
      </w:r>
    </w:p>
    <w:p w:rsidR="00E2380B" w:rsidRDefault="00E2380B" w:rsidP="00F047B0">
      <w:pPr>
        <w:pStyle w:val="SemEspaamento"/>
      </w:pPr>
      <w:r>
        <w:t>Em uma das vá</w:t>
      </w:r>
      <w:r w:rsidR="00F047B0" w:rsidRPr="00F047B0">
        <w:t>rias tentativas de resgatar o marido desse abandono</w:t>
      </w:r>
      <w:r w:rsidR="00F047B0" w:rsidRPr="00F047B0">
        <w:br/>
        <w:t>mental, Dra. Mary tentou</w:t>
      </w:r>
      <w:r>
        <w:t xml:space="preserve"> incluir Steve em um estudo clínico, mas suas</w:t>
      </w:r>
      <w:r>
        <w:br/>
        <w:t xml:space="preserve">condições não o </w:t>
      </w:r>
      <w:r w:rsidR="00F047B0" w:rsidRPr="00F047B0">
        <w:t>qualificavam p</w:t>
      </w:r>
      <w:r>
        <w:t>ara isso. Para se ter uma ide</w:t>
      </w:r>
      <w:r w:rsidR="00F047B0" w:rsidRPr="00F047B0">
        <w:t>ia,</w:t>
      </w:r>
      <w:r>
        <w:t xml:space="preserve"> em um</w:t>
      </w:r>
      <w:r>
        <w:br/>
        <w:t>teste indicativo de demê</w:t>
      </w:r>
      <w:r w:rsidR="00F047B0" w:rsidRPr="00F047B0">
        <w:t>ncia</w:t>
      </w:r>
      <w:r>
        <w:t>, Steve alcanç</w:t>
      </w:r>
      <w:r w:rsidR="00F047B0" w:rsidRPr="00F047B0">
        <w:t>ou somente 14 dos 30 pontos</w:t>
      </w:r>
      <w:r w:rsidR="00F047B0" w:rsidRPr="00F047B0">
        <w:br/>
        <w:t>que o exa</w:t>
      </w:r>
      <w:r>
        <w:t>me previa. Logo, seu teste gené</w:t>
      </w:r>
      <w:r w:rsidR="00F047B0" w:rsidRPr="00F047B0">
        <w:t>tico para Alzheimer fo</w:t>
      </w:r>
      <w:r>
        <w:t>i</w:t>
      </w:r>
      <w:r>
        <w:br/>
        <w:t>positivo. Uma nova luta começ</w:t>
      </w:r>
      <w:r w:rsidR="00F047B0" w:rsidRPr="00F047B0">
        <w:t>ava.</w:t>
      </w:r>
    </w:p>
    <w:p w:rsidR="00324DE4" w:rsidRDefault="00F047B0" w:rsidP="00F047B0">
      <w:pPr>
        <w:pStyle w:val="SemEspaamento"/>
      </w:pPr>
      <w:r w:rsidRPr="00F047B0">
        <w:t xml:space="preserve">Ainda meio sem saber para que lado ir e muito menos a quem </w:t>
      </w:r>
      <w:proofErr w:type="gramStart"/>
      <w:r w:rsidRPr="00F047B0">
        <w:t>recorrer,</w:t>
      </w:r>
      <w:r w:rsidRPr="00F047B0">
        <w:br/>
        <w:t>Dra.</w:t>
      </w:r>
      <w:proofErr w:type="gramEnd"/>
      <w:r w:rsidRPr="00F047B0">
        <w:t xml:space="preserve"> Mary teve a</w:t>
      </w:r>
      <w:r w:rsidR="00E2380B">
        <w:t xml:space="preserve">cesso ao </w:t>
      </w:r>
      <w:proofErr w:type="spellStart"/>
      <w:r w:rsidR="00E2380B">
        <w:t>Ketasyn</w:t>
      </w:r>
      <w:proofErr w:type="spellEnd"/>
      <w:r w:rsidR="00E2380B">
        <w:t>, uma droga quí</w:t>
      </w:r>
      <w:r w:rsidRPr="00F047B0">
        <w:t>mica que estava sendo</w:t>
      </w:r>
      <w:r w:rsidRPr="00F047B0">
        <w:br/>
        <w:t>usada no estudo experimental para Alzheimer. O mesmo e</w:t>
      </w:r>
      <w:r w:rsidR="00E2380B">
        <w:t>studo para o</w:t>
      </w:r>
      <w:r w:rsidR="00E2380B">
        <w:br/>
        <w:t>qual seu marido nã</w:t>
      </w:r>
      <w:r w:rsidRPr="00F047B0">
        <w:t xml:space="preserve">o </w:t>
      </w:r>
      <w:r w:rsidR="00E2380B">
        <w:t>pode participar. Essa medicaçã</w:t>
      </w:r>
      <w:r w:rsidRPr="00F047B0">
        <w:t>o fazia com que 50%</w:t>
      </w:r>
      <w:r w:rsidRPr="00F047B0">
        <w:br/>
        <w:t>das pessoas que a consumiam apresentassem uma melhora significativa.</w:t>
      </w:r>
      <w:r w:rsidRPr="00F047B0">
        <w:br/>
        <w:t xml:space="preserve">Era tudo o </w:t>
      </w:r>
      <w:r w:rsidR="00E2380B">
        <w:t>que o casal precisava, pois</w:t>
      </w:r>
      <w:r w:rsidR="00324DE4">
        <w:t xml:space="preserve"> </w:t>
      </w:r>
      <w:r w:rsidR="00E2380B">
        <w:t xml:space="preserve">toda medicação </w:t>
      </w:r>
      <w:r w:rsidR="00324DE4">
        <w:t xml:space="preserve">a </w:t>
      </w:r>
      <w:r w:rsidRPr="00F047B0">
        <w:t>que</w:t>
      </w:r>
      <w:r w:rsidR="00E2380B">
        <w:t xml:space="preserve"> </w:t>
      </w:r>
      <w:r w:rsidRPr="00F047B0">
        <w:t>Steve era</w:t>
      </w:r>
      <w:r w:rsidR="00324DE4">
        <w:t xml:space="preserve"> </w:t>
      </w:r>
      <w:r w:rsidRPr="00F047B0">
        <w:t>submetido</w:t>
      </w:r>
      <w:r w:rsidR="00324DE4">
        <w:t>,</w:t>
      </w:r>
      <w:r w:rsidRPr="00F047B0">
        <w:t xml:space="preserve"> o result</w:t>
      </w:r>
      <w:r w:rsidR="00324DE4">
        <w:t>ado era sempre o mesmo: redução na</w:t>
      </w:r>
      <w:r w:rsidR="00324DE4">
        <w:br/>
        <w:t>progressão da doenç</w:t>
      </w:r>
      <w:r w:rsidRPr="00F047B0">
        <w:t>a, m</w:t>
      </w:r>
      <w:r w:rsidR="00324DE4">
        <w:t>as nunca uma melhora importante.</w:t>
      </w:r>
    </w:p>
    <w:p w:rsidR="00324DE4" w:rsidRDefault="00324DE4" w:rsidP="00F047B0">
      <w:pPr>
        <w:pStyle w:val="SemEspaamento"/>
      </w:pPr>
      <w:r>
        <w:t>E essa não foi a única, muito menos a ú</w:t>
      </w:r>
      <w:r w:rsidR="00F047B0" w:rsidRPr="00F047B0">
        <w:t>ltima</w:t>
      </w:r>
      <w:r>
        <w:t>,</w:t>
      </w:r>
      <w:r w:rsidR="00F047B0" w:rsidRPr="00F047B0">
        <w:t xml:space="preserve"> conquista de a</w:t>
      </w:r>
      <w:r>
        <w:t>mbos. Ao</w:t>
      </w:r>
      <w:r>
        <w:br/>
        <w:t>descobrir a composiçã</w:t>
      </w:r>
      <w:r w:rsidR="00F047B0" w:rsidRPr="00F047B0">
        <w:t>o deste medicamento, Dra. Mary teve uma grata</w:t>
      </w:r>
      <w:r w:rsidR="00F047B0" w:rsidRPr="00F047B0">
        <w:br/>
        <w:t xml:space="preserve">surpresa: </w:t>
      </w:r>
      <w:r>
        <w:t>o principal ingrediente do remédio eram triglicérides de</w:t>
      </w:r>
      <w:r>
        <w:br/>
        <w:t>cadeia média (TCM), provenientes do ó</w:t>
      </w:r>
      <w:r w:rsidR="00F047B0" w:rsidRPr="00F047B0">
        <w:t>leo de coco.</w:t>
      </w:r>
    </w:p>
    <w:p w:rsidR="00324DE4" w:rsidRDefault="00F047B0" w:rsidP="00F047B0">
      <w:pPr>
        <w:pStyle w:val="SemEspaamento"/>
      </w:pPr>
      <w:r w:rsidRPr="00F047B0">
        <w:lastRenderedPageBreak/>
        <w:t>Voc</w:t>
      </w:r>
      <w:r w:rsidR="00324DE4">
        <w:t>ê</w:t>
      </w:r>
      <w:r w:rsidRPr="00F047B0">
        <w:t xml:space="preserve"> pode es</w:t>
      </w:r>
      <w:r w:rsidR="00324DE4">
        <w:t>tar se perguntando se a solução para a Doenç</w:t>
      </w:r>
      <w:r w:rsidRPr="00F047B0">
        <w:t>a</w:t>
      </w:r>
      <w:r w:rsidR="00324DE4">
        <w:t xml:space="preserve"> de Alzheimer</w:t>
      </w:r>
      <w:r w:rsidR="00324DE4">
        <w:br/>
        <w:t>pode ser assim tão simples. Dra. Mary també</w:t>
      </w:r>
      <w:r w:rsidRPr="00F047B0">
        <w:t>m se questionou e foi</w:t>
      </w:r>
      <w:r w:rsidR="00324DE4">
        <w:t xml:space="preserve"> </w:t>
      </w:r>
      <w:r w:rsidRPr="00F047B0">
        <w:t>adiante.</w:t>
      </w:r>
      <w:r w:rsidR="00324DE4">
        <w:t xml:space="preserve"> Decidiu que não tinha nada a perder e começou a dar ó</w:t>
      </w:r>
      <w:r w:rsidRPr="00F047B0">
        <w:t>leo de</w:t>
      </w:r>
      <w:r w:rsidR="00324DE4">
        <w:t xml:space="preserve"> </w:t>
      </w:r>
      <w:r w:rsidRPr="00F047B0">
        <w:t>coco ao seu marido.</w:t>
      </w:r>
    </w:p>
    <w:p w:rsidR="00324DE4" w:rsidRDefault="00F047B0" w:rsidP="00F047B0">
      <w:pPr>
        <w:pStyle w:val="SemEspaamento"/>
      </w:pPr>
      <w:r w:rsidRPr="00F047B0">
        <w:t>A primeira prova de que eles estavam no caminho certo foi evidente. N</w:t>
      </w:r>
      <w:r w:rsidR="00324DE4">
        <w:t>o</w:t>
      </w:r>
      <w:r w:rsidR="00324DE4">
        <w:br/>
        <w:t>mesmo teste onde Steve alcanç</w:t>
      </w:r>
      <w:r w:rsidRPr="00F047B0">
        <w:t>ou somente 14 pontos em 3</w:t>
      </w:r>
      <w:r w:rsidR="00324DE4">
        <w:t>0, com o</w:t>
      </w:r>
      <w:r w:rsidR="00324DE4">
        <w:br/>
        <w:t>tratamento à base de ó</w:t>
      </w:r>
      <w:r w:rsidRPr="00F047B0">
        <w:t>leo de coco</w:t>
      </w:r>
      <w:r w:rsidR="00324DE4">
        <w:t>,</w:t>
      </w:r>
      <w:r w:rsidRPr="00F047B0">
        <w:t xml:space="preserve"> ele conseguiu progredir em 28%,</w:t>
      </w:r>
      <w:r w:rsidR="00324DE4">
        <w:t xml:space="preserve"> </w:t>
      </w:r>
      <w:r w:rsidRPr="00F047B0">
        <w:t>chegando a 18 pontos.</w:t>
      </w:r>
    </w:p>
    <w:p w:rsidR="00324DE4" w:rsidRDefault="00F047B0" w:rsidP="00F047B0">
      <w:pPr>
        <w:pStyle w:val="SemEspaamento"/>
      </w:pPr>
      <w:r w:rsidRPr="00F047B0">
        <w:t>Digo sem medo de errar, a me</w:t>
      </w:r>
      <w:r w:rsidR="00324DE4">
        <w:t>lhora de Steve se deve sim ao óleo de coco. O ó</w:t>
      </w:r>
      <w:r w:rsidRPr="00F047B0">
        <w:t>leo de c</w:t>
      </w:r>
      <w:r w:rsidR="00324DE4">
        <w:t>oco, assim como outros triglicérides de cadeia mé</w:t>
      </w:r>
      <w:r w:rsidRPr="00F047B0">
        <w:t>dia (TCM</w:t>
      </w:r>
      <w:proofErr w:type="gramStart"/>
      <w:r w:rsidRPr="00F047B0">
        <w:t>)</w:t>
      </w:r>
      <w:r w:rsidR="00324DE4">
        <w:t>,</w:t>
      </w:r>
      <w:r w:rsidR="00324DE4">
        <w:br/>
        <w:t>aumenta</w:t>
      </w:r>
      <w:proofErr w:type="gramEnd"/>
      <w:r w:rsidR="00324DE4">
        <w:t xml:space="preserve"> a produçã</w:t>
      </w:r>
      <w:r w:rsidRPr="00F047B0">
        <w:t>o de componentes chamados de cetonas que</w:t>
      </w:r>
      <w:r w:rsidR="00324DE4">
        <w:t>,</w:t>
      </w:r>
      <w:r w:rsidRPr="00F047B0">
        <w:t xml:space="preserve"> por sua vez</w:t>
      </w:r>
      <w:r w:rsidR="00324DE4">
        <w:t xml:space="preserve">, </w:t>
      </w:r>
      <w:r w:rsidRPr="00F047B0">
        <w:t>s</w:t>
      </w:r>
      <w:r w:rsidR="00324DE4">
        <w:t>ã</w:t>
      </w:r>
      <w:r w:rsidRPr="00F047B0">
        <w:t xml:space="preserve">o compostos criados quando a gordura do nosso corpo </w:t>
      </w:r>
      <w:r w:rsidR="00324DE4">
        <w:t>é</w:t>
      </w:r>
      <w:r w:rsidRPr="00F047B0">
        <w:t xml:space="preserve"> quebrada</w:t>
      </w:r>
      <w:r w:rsidR="00324DE4">
        <w:t xml:space="preserve"> </w:t>
      </w:r>
      <w:r w:rsidRPr="00F047B0">
        <w:t>em</w:t>
      </w:r>
      <w:r w:rsidR="00324DE4">
        <w:t xml:space="preserve"> </w:t>
      </w:r>
      <w:r w:rsidRPr="00F047B0">
        <w:t>energia.</w:t>
      </w:r>
    </w:p>
    <w:p w:rsidR="00324DE4" w:rsidRDefault="00324DE4" w:rsidP="00F047B0">
      <w:pPr>
        <w:pStyle w:val="SemEspaamento"/>
      </w:pPr>
      <w:r>
        <w:t>Normalmente, as cé</w:t>
      </w:r>
      <w:r w:rsidR="00F047B0" w:rsidRPr="00F047B0">
        <w:t>lulas cerebrais</w:t>
      </w:r>
      <w:r>
        <w:t xml:space="preserve"> preferem extrair o seu combustí</w:t>
      </w:r>
      <w:r w:rsidR="00F047B0" w:rsidRPr="00F047B0">
        <w:softHyphen/>
        <w:t>vel</w:t>
      </w:r>
      <w:r w:rsidR="00F047B0" w:rsidRPr="00F047B0">
        <w:br/>
        <w:t>da glicose, mas</w:t>
      </w:r>
      <w:r>
        <w:t>, no caso do cérebro desregulado, as cé</w:t>
      </w:r>
      <w:r w:rsidR="00F047B0" w:rsidRPr="00F047B0">
        <w:t xml:space="preserve">lulas </w:t>
      </w:r>
      <w:proofErr w:type="gramStart"/>
      <w:r w:rsidR="00F047B0" w:rsidRPr="00F047B0">
        <w:t>cerebrais</w:t>
      </w:r>
      <w:r>
        <w:t>,</w:t>
      </w:r>
      <w:r>
        <w:br/>
        <w:t>que</w:t>
      </w:r>
      <w:proofErr w:type="gramEnd"/>
      <w:r>
        <w:t xml:space="preserve"> causam convulsõ</w:t>
      </w:r>
      <w:r w:rsidR="00F047B0" w:rsidRPr="00F047B0">
        <w:t>es</w:t>
      </w:r>
      <w:r>
        <w:t>, nã</w:t>
      </w:r>
      <w:r w:rsidR="00F047B0" w:rsidRPr="00F047B0">
        <w:t>o podem metabolizar a glicose corretamente.</w:t>
      </w:r>
      <w:r w:rsidR="00F047B0" w:rsidRPr="00F047B0">
        <w:br/>
        <w:t>Elas precisam</w:t>
      </w:r>
      <w:r>
        <w:t>, entã</w:t>
      </w:r>
      <w:r w:rsidR="00F047B0" w:rsidRPr="00F047B0">
        <w:t>o</w:t>
      </w:r>
      <w:r>
        <w:t>, de outra fonte de combustí</w:t>
      </w:r>
      <w:r w:rsidR="00F047B0" w:rsidRPr="00F047B0">
        <w:softHyphen/>
        <w:t>vel</w:t>
      </w:r>
      <w:r>
        <w:t xml:space="preserve"> e essa fonte sã</w:t>
      </w:r>
      <w:r w:rsidR="00F047B0" w:rsidRPr="00F047B0">
        <w:t>o as</w:t>
      </w:r>
      <w:r w:rsidR="00F047B0" w:rsidRPr="00F047B0">
        <w:br/>
        <w:t>cetonas.</w:t>
      </w:r>
    </w:p>
    <w:p w:rsidR="00324DE4" w:rsidRDefault="00F047B0" w:rsidP="00F047B0">
      <w:pPr>
        <w:pStyle w:val="SemEspaamento"/>
      </w:pPr>
      <w:r w:rsidRPr="00F047B0">
        <w:t>Eu, particularmente, tenho trabalhado com meus pacientes</w:t>
      </w:r>
      <w:r w:rsidR="00324DE4">
        <w:t>, que sofrem</w:t>
      </w:r>
      <w:r w:rsidR="00324DE4">
        <w:br/>
        <w:t>de</w:t>
      </w:r>
      <w:r w:rsidRPr="00F047B0">
        <w:t xml:space="preserve"> Alzheimer</w:t>
      </w:r>
      <w:r w:rsidR="00324DE4">
        <w:t>,</w:t>
      </w:r>
      <w:r w:rsidRPr="00F047B0">
        <w:t xml:space="preserve"> com uma dieta produtora de cetonas</w:t>
      </w:r>
      <w:r w:rsidR="00324DE4">
        <w:t>, associada ao óleo de</w:t>
      </w:r>
      <w:r w:rsidR="00324DE4">
        <w:br/>
        <w:t>coco rico em TCM e os resultados sã</w:t>
      </w:r>
      <w:r w:rsidRPr="00F047B0">
        <w:t>o impressionantes.</w:t>
      </w:r>
    </w:p>
    <w:p w:rsidR="00324DE4" w:rsidRDefault="00F047B0" w:rsidP="00F047B0">
      <w:pPr>
        <w:pStyle w:val="SemEspaamento"/>
      </w:pPr>
      <w:r w:rsidRPr="00F047B0">
        <w:t>Infelizmente, os est</w:t>
      </w:r>
      <w:r w:rsidR="00324DE4">
        <w:t>udos produzidos sobre a importâ</w:t>
      </w:r>
      <w:r w:rsidRPr="00F047B0">
        <w:t>ncia e os efeitos</w:t>
      </w:r>
      <w:r w:rsidRPr="00F047B0">
        <w:br/>
        <w:t>das cetonas em nosso</w:t>
      </w:r>
      <w:r w:rsidR="00324DE4">
        <w:t xml:space="preserve"> cérebro estã</w:t>
      </w:r>
      <w:r w:rsidRPr="00F047B0">
        <w:t xml:space="preserve">o publicados em jornais obscuros </w:t>
      </w:r>
      <w:r w:rsidR="00324DE4">
        <w:t>de que</w:t>
      </w:r>
      <w:r w:rsidR="00324DE4">
        <w:br/>
        <w:t>a grande maioria dos médicos nem toma conhecimento. O fato é</w:t>
      </w:r>
      <w:r w:rsidRPr="00F047B0">
        <w:t xml:space="preserve"> que</w:t>
      </w:r>
      <w:r w:rsidRPr="00F047B0">
        <w:br/>
        <w:t>esses estudos trazem dados import</w:t>
      </w:r>
      <w:r w:rsidR="00324DE4">
        <w:t>antí</w:t>
      </w:r>
      <w:r w:rsidRPr="00F047B0">
        <w:t>ssimos</w:t>
      </w:r>
      <w:r w:rsidR="00324DE4">
        <w:t>,</w:t>
      </w:r>
      <w:r w:rsidRPr="00F047B0">
        <w:t xml:space="preserve"> que podem auxiliar em</w:t>
      </w:r>
      <w:r w:rsidRPr="00F047B0">
        <w:br/>
      </w:r>
      <w:r w:rsidRPr="00F047B0">
        <w:lastRenderedPageBreak/>
        <w:t>diversos tratamentos, incluind</w:t>
      </w:r>
      <w:r w:rsidR="00324DE4">
        <w:t>o os tratamentos contra a Doenç</w:t>
      </w:r>
      <w:r w:rsidRPr="00F047B0">
        <w:t>a de</w:t>
      </w:r>
      <w:r w:rsidRPr="00F047B0">
        <w:br/>
        <w:t>Alzheimer.</w:t>
      </w:r>
    </w:p>
    <w:p w:rsidR="00B535BF" w:rsidRDefault="00324DE4" w:rsidP="00F047B0">
      <w:pPr>
        <w:pStyle w:val="SemEspaamento"/>
      </w:pPr>
      <w:r>
        <w:t>E se você quer saber mais</w:t>
      </w:r>
      <w:r w:rsidR="00B535BF">
        <w:t>, n</w:t>
      </w:r>
      <w:r w:rsidR="00F047B0" w:rsidRPr="00F047B0">
        <w:t>o caso de St</w:t>
      </w:r>
      <w:r>
        <w:t>eve, com um pouco mais de um</w:t>
      </w:r>
      <w:r>
        <w:br/>
        <w:t>mês de tratamento com ó</w:t>
      </w:r>
      <w:r w:rsidR="00F047B0" w:rsidRPr="00F047B0">
        <w:t>leo de coco, ele j</w:t>
      </w:r>
      <w:r w:rsidR="00B535BF">
        <w:t>á</w:t>
      </w:r>
      <w:r w:rsidR="00F047B0" w:rsidRPr="00F047B0">
        <w:t xml:space="preserve"> havia recuperado grande</w:t>
      </w:r>
      <w:r w:rsidR="00F047B0" w:rsidRPr="00F047B0">
        <w:br/>
        <w:t>parte</w:t>
      </w:r>
      <w:r w:rsidR="00B535BF">
        <w:t xml:space="preserve"> das perdas causadas pela doenç</w:t>
      </w:r>
      <w:r w:rsidR="00F047B0" w:rsidRPr="00F047B0">
        <w:t>a. Ainda</w:t>
      </w:r>
      <w:r w:rsidR="00B535BF">
        <w:t xml:space="preserve"> as</w:t>
      </w:r>
      <w:r w:rsidR="00F047B0" w:rsidRPr="00F047B0">
        <w:t>sim,</w:t>
      </w:r>
      <w:r w:rsidR="00B535BF">
        <w:t xml:space="preserve"> ele continuou a usar</w:t>
      </w:r>
      <w:r w:rsidR="00B535BF">
        <w:br/>
        <w:t>o ó</w:t>
      </w:r>
      <w:r w:rsidR="00F047B0" w:rsidRPr="00F047B0">
        <w:t>leo de coc</w:t>
      </w:r>
      <w:r w:rsidR="00B535BF">
        <w:t>o por 60 dias. Com isso, ele nã</w:t>
      </w:r>
      <w:r w:rsidR="00F047B0" w:rsidRPr="00F047B0">
        <w:t xml:space="preserve">o apresentava </w:t>
      </w:r>
      <w:r w:rsidR="00B535BF">
        <w:t>mais</w:t>
      </w:r>
      <w:r w:rsidR="00B535BF">
        <w:br/>
        <w:t>tremores, recuperou a memória e pode voltar às suas atividades fí</w:t>
      </w:r>
      <w:r w:rsidR="00F047B0" w:rsidRPr="00F047B0">
        <w:softHyphen/>
        <w:t>sicas</w:t>
      </w:r>
      <w:r w:rsidR="00F047B0" w:rsidRPr="00F047B0">
        <w:br/>
        <w:t>e de trabalho de forma natural.</w:t>
      </w:r>
    </w:p>
    <w:p w:rsidR="00B535BF" w:rsidRDefault="00F047B0" w:rsidP="00F047B0">
      <w:pPr>
        <w:pStyle w:val="SemEspaamento"/>
      </w:pPr>
      <w:r w:rsidRPr="00F047B0">
        <w:t>E a prova de qu</w:t>
      </w:r>
      <w:r w:rsidR="00B535BF">
        <w:t>e o óleo de coco é o responsável por essas vitó</w:t>
      </w:r>
      <w:r w:rsidRPr="00F047B0">
        <w:t>rias</w:t>
      </w:r>
      <w:r w:rsidR="00B535BF">
        <w:t xml:space="preserve"> se</w:t>
      </w:r>
      <w:r w:rsidR="00B535BF">
        <w:br/>
        <w:t>dá</w:t>
      </w:r>
      <w:r w:rsidRPr="00F047B0">
        <w:t xml:space="preserve"> pelo fato de que</w:t>
      </w:r>
      <w:r w:rsidR="00B535BF">
        <w:t>, quando Steve não tomou o ó</w:t>
      </w:r>
      <w:r w:rsidRPr="00F047B0">
        <w:t>leo de coco em algumas</w:t>
      </w:r>
      <w:r w:rsidRPr="00F047B0">
        <w:br/>
        <w:t>etapas de seu tratamento</w:t>
      </w:r>
      <w:r w:rsidR="00B535BF">
        <w:t>, os sintomas reapareceram e só foram embora</w:t>
      </w:r>
      <w:r w:rsidR="00B535BF">
        <w:br/>
        <w:t>depois que o ó</w:t>
      </w:r>
      <w:r w:rsidRPr="00F047B0">
        <w:t>leo de coco voltou a fazer parte da sua rotina.</w:t>
      </w:r>
    </w:p>
    <w:p w:rsidR="00B535BF" w:rsidRDefault="00F047B0" w:rsidP="00F047B0">
      <w:pPr>
        <w:pStyle w:val="SemEspaamento"/>
      </w:pPr>
      <w:r w:rsidRPr="00F047B0">
        <w:t>Voc</w:t>
      </w:r>
      <w:r w:rsidR="00B535BF">
        <w:t>ê</w:t>
      </w:r>
      <w:r w:rsidRPr="00F047B0">
        <w:t xml:space="preserve"> n</w:t>
      </w:r>
      <w:r w:rsidR="00B535BF">
        <w:t>ã</w:t>
      </w:r>
      <w:r w:rsidRPr="00F047B0">
        <w:t>o precisa perder quem voc</w:t>
      </w:r>
      <w:r w:rsidR="00B535BF">
        <w:t>ê ama para a Doença de Alzheimer. O</w:t>
      </w:r>
      <w:r w:rsidR="00B535BF">
        <w:br/>
        <w:t>óleo de coco é</w:t>
      </w:r>
      <w:r w:rsidRPr="00F047B0">
        <w:t xml:space="preserve"> seu maior aliado. Basta que voc</w:t>
      </w:r>
      <w:r w:rsidR="00B535BF">
        <w:t>ê</w:t>
      </w:r>
      <w:r w:rsidRPr="00F047B0">
        <w:t xml:space="preserve"> una todo o seu cui</w:t>
      </w:r>
      <w:r w:rsidR="00B535BF">
        <w:t>dado</w:t>
      </w:r>
      <w:r w:rsidR="00B535BF">
        <w:br/>
        <w:t>e carinho ao poder que o ó</w:t>
      </w:r>
      <w:r w:rsidRPr="00F047B0">
        <w:t>leo de coco tem.</w:t>
      </w:r>
    </w:p>
    <w:p w:rsidR="00B535BF" w:rsidRDefault="00B535BF" w:rsidP="00F047B0">
      <w:pPr>
        <w:pStyle w:val="SemEspaamento"/>
      </w:pPr>
      <w:r>
        <w:t>A ú</w:t>
      </w:r>
      <w:r w:rsidR="00F047B0" w:rsidRPr="00F047B0">
        <w:t>nica coisa da</w:t>
      </w:r>
      <w:r>
        <w:t>í</w:t>
      </w:r>
      <w:r w:rsidR="00F047B0" w:rsidRPr="00F047B0">
        <w:softHyphen/>
        <w:t xml:space="preserve"> pra frente que voc</w:t>
      </w:r>
      <w:r>
        <w:t>ê</w:t>
      </w:r>
      <w:r w:rsidR="00F047B0" w:rsidRPr="00F047B0">
        <w:t>s v</w:t>
      </w:r>
      <w:r>
        <w:t>ã</w:t>
      </w:r>
      <w:r w:rsidR="00F047B0" w:rsidRPr="00F047B0">
        <w:t>o querer es</w:t>
      </w:r>
      <w:r>
        <w:t>quecer são os</w:t>
      </w:r>
      <w:r>
        <w:br/>
        <w:t>momentos difí</w:t>
      </w:r>
      <w:r>
        <w:softHyphen/>
        <w:t>ceis e a tristeza que imperava.</w:t>
      </w:r>
    </w:p>
    <w:p w:rsidR="00B535BF" w:rsidRDefault="00F047B0" w:rsidP="00B535BF">
      <w:pPr>
        <w:pStyle w:val="Ttulo3"/>
      </w:pPr>
      <w:r w:rsidRPr="00F047B0">
        <w:t>Refer</w:t>
      </w:r>
      <w:r w:rsidR="00B535BF">
        <w:t>ências Bibliográ</w:t>
      </w:r>
      <w:r w:rsidRPr="00F047B0">
        <w:t>ficas</w:t>
      </w:r>
    </w:p>
    <w:p w:rsidR="00B535BF" w:rsidRDefault="00F047B0" w:rsidP="00F047B0">
      <w:pPr>
        <w:pStyle w:val="SemEspaamento"/>
      </w:pPr>
      <w:r w:rsidRPr="00F047B0">
        <w:t>1. "</w:t>
      </w:r>
      <w:proofErr w:type="spellStart"/>
      <w:r w:rsidRPr="00F047B0">
        <w:t>Ketone</w:t>
      </w:r>
      <w:proofErr w:type="spellEnd"/>
      <w:r w:rsidRPr="00F047B0">
        <w:t xml:space="preserve"> </w:t>
      </w:r>
      <w:proofErr w:type="spellStart"/>
      <w:r w:rsidRPr="00F047B0">
        <w:t>bodies</w:t>
      </w:r>
      <w:proofErr w:type="spellEnd"/>
      <w:r w:rsidRPr="00F047B0">
        <w:t xml:space="preserve">, </w:t>
      </w:r>
      <w:proofErr w:type="spellStart"/>
      <w:r w:rsidRPr="00F047B0">
        <w:t>potential</w:t>
      </w:r>
      <w:proofErr w:type="spellEnd"/>
      <w:r w:rsidRPr="00F047B0">
        <w:t xml:space="preserve"> </w:t>
      </w:r>
      <w:proofErr w:type="spellStart"/>
      <w:r w:rsidRPr="00F047B0">
        <w:t>therapeutic</w:t>
      </w:r>
      <w:proofErr w:type="spellEnd"/>
      <w:r w:rsidRPr="00F047B0">
        <w:t xml:space="preserve"> uses," RL </w:t>
      </w:r>
      <w:proofErr w:type="spellStart"/>
      <w:r w:rsidRPr="00F047B0">
        <w:t>Veech</w:t>
      </w:r>
      <w:proofErr w:type="spellEnd"/>
      <w:r w:rsidRPr="00F047B0">
        <w:t>, B Chance, Y</w:t>
      </w:r>
      <w:r w:rsidR="00B535BF">
        <w:t xml:space="preserve"> </w:t>
      </w:r>
      <w:proofErr w:type="spellStart"/>
      <w:r w:rsidRPr="00F047B0">
        <w:t>Kashiwaya</w:t>
      </w:r>
      <w:proofErr w:type="spellEnd"/>
      <w:r w:rsidRPr="00F047B0">
        <w:t xml:space="preserve">, HA </w:t>
      </w:r>
      <w:proofErr w:type="spellStart"/>
      <w:r w:rsidRPr="00F047B0">
        <w:t>Lardy</w:t>
      </w:r>
      <w:proofErr w:type="spellEnd"/>
      <w:r w:rsidRPr="00F047B0">
        <w:t xml:space="preserve">, GC </w:t>
      </w:r>
      <w:proofErr w:type="spellStart"/>
      <w:r w:rsidRPr="00F047B0">
        <w:t>Cahill</w:t>
      </w:r>
      <w:proofErr w:type="spellEnd"/>
      <w:r w:rsidRPr="00F047B0">
        <w:t>, Jr., IUBMB Life, 2001, Vol. 51 No.4,</w:t>
      </w:r>
      <w:r w:rsidR="00B535BF">
        <w:t xml:space="preserve"> </w:t>
      </w:r>
      <w:r w:rsidRPr="00F047B0">
        <w:t>241-247</w:t>
      </w:r>
    </w:p>
    <w:p w:rsidR="00B535BF" w:rsidRPr="00B535BF" w:rsidRDefault="00F047B0" w:rsidP="00F047B0">
      <w:pPr>
        <w:pStyle w:val="SemEspaamento"/>
        <w:rPr>
          <w:spacing w:val="-6"/>
        </w:rPr>
      </w:pPr>
      <w:r w:rsidRPr="00B535BF">
        <w:rPr>
          <w:spacing w:val="-6"/>
        </w:rPr>
        <w:t>2. "</w:t>
      </w:r>
      <w:proofErr w:type="spellStart"/>
      <w:r w:rsidRPr="00B535BF">
        <w:rPr>
          <w:spacing w:val="-6"/>
        </w:rPr>
        <w:t>Ketoacids</w:t>
      </w:r>
      <w:proofErr w:type="spellEnd"/>
      <w:r w:rsidRPr="00B535BF">
        <w:rPr>
          <w:spacing w:val="-6"/>
        </w:rPr>
        <w:t xml:space="preserve">? </w:t>
      </w:r>
      <w:proofErr w:type="spellStart"/>
      <w:r w:rsidRPr="00B535BF">
        <w:rPr>
          <w:spacing w:val="-6"/>
        </w:rPr>
        <w:t>Good</w:t>
      </w:r>
      <w:proofErr w:type="spellEnd"/>
      <w:r w:rsidRPr="00B535BF">
        <w:rPr>
          <w:spacing w:val="-6"/>
        </w:rPr>
        <w:t xml:space="preserve"> Medicine?" George F. </w:t>
      </w:r>
      <w:proofErr w:type="spellStart"/>
      <w:r w:rsidRPr="00B535BF">
        <w:rPr>
          <w:spacing w:val="-6"/>
        </w:rPr>
        <w:t>Cahill</w:t>
      </w:r>
      <w:proofErr w:type="spellEnd"/>
      <w:r w:rsidRPr="00B535BF">
        <w:rPr>
          <w:spacing w:val="-6"/>
        </w:rPr>
        <w:t>, Jr., Richard L.</w:t>
      </w:r>
      <w:r w:rsidR="00B535BF" w:rsidRPr="00B535BF">
        <w:rPr>
          <w:spacing w:val="-6"/>
        </w:rPr>
        <w:t xml:space="preserve"> </w:t>
      </w:r>
      <w:proofErr w:type="spellStart"/>
      <w:r w:rsidRPr="00B535BF">
        <w:rPr>
          <w:spacing w:val="-6"/>
        </w:rPr>
        <w:t>Veech</w:t>
      </w:r>
      <w:proofErr w:type="spellEnd"/>
      <w:r w:rsidRPr="00B535BF">
        <w:rPr>
          <w:spacing w:val="-6"/>
        </w:rPr>
        <w:t>,</w:t>
      </w:r>
      <w:r w:rsidR="00B535BF" w:rsidRPr="00B535BF">
        <w:rPr>
          <w:spacing w:val="-6"/>
        </w:rPr>
        <w:t xml:space="preserve"> </w:t>
      </w:r>
      <w:proofErr w:type="spellStart"/>
      <w:r w:rsidRPr="00B535BF">
        <w:rPr>
          <w:spacing w:val="-6"/>
        </w:rPr>
        <w:t>Transactions</w:t>
      </w:r>
      <w:proofErr w:type="spellEnd"/>
      <w:r w:rsidRPr="00B535BF">
        <w:rPr>
          <w:spacing w:val="-6"/>
        </w:rPr>
        <w:t xml:space="preserve"> </w:t>
      </w:r>
      <w:proofErr w:type="spellStart"/>
      <w:r w:rsidRPr="00B535BF">
        <w:rPr>
          <w:spacing w:val="-6"/>
        </w:rPr>
        <w:t>of</w:t>
      </w:r>
      <w:proofErr w:type="spellEnd"/>
      <w:r w:rsidRPr="00B535BF">
        <w:rPr>
          <w:spacing w:val="-6"/>
        </w:rPr>
        <w:t xml:space="preserve"> </w:t>
      </w:r>
      <w:proofErr w:type="spellStart"/>
      <w:r w:rsidRPr="00B535BF">
        <w:rPr>
          <w:spacing w:val="-6"/>
        </w:rPr>
        <w:t>the</w:t>
      </w:r>
      <w:proofErr w:type="spellEnd"/>
      <w:r w:rsidRPr="00B535BF">
        <w:rPr>
          <w:spacing w:val="-6"/>
        </w:rPr>
        <w:t xml:space="preserve"> Ameri</w:t>
      </w:r>
      <w:r w:rsidR="00B535BF" w:rsidRPr="00B535BF">
        <w:rPr>
          <w:spacing w:val="-6"/>
        </w:rPr>
        <w:t xml:space="preserve">can </w:t>
      </w:r>
      <w:proofErr w:type="spellStart"/>
      <w:r w:rsidR="00B535BF" w:rsidRPr="00B535BF">
        <w:rPr>
          <w:spacing w:val="-6"/>
        </w:rPr>
        <w:t>Clinical</w:t>
      </w:r>
      <w:proofErr w:type="spellEnd"/>
      <w:r w:rsidR="00B535BF" w:rsidRPr="00B535BF">
        <w:rPr>
          <w:spacing w:val="-6"/>
        </w:rPr>
        <w:t xml:space="preserve"> </w:t>
      </w:r>
      <w:proofErr w:type="spellStart"/>
      <w:r w:rsidR="00B535BF" w:rsidRPr="00B535BF">
        <w:rPr>
          <w:spacing w:val="-6"/>
        </w:rPr>
        <w:t>and</w:t>
      </w:r>
      <w:proofErr w:type="spellEnd"/>
      <w:r w:rsidR="00B535BF" w:rsidRPr="00B535BF">
        <w:rPr>
          <w:spacing w:val="-6"/>
        </w:rPr>
        <w:t xml:space="preserve"> </w:t>
      </w:r>
      <w:proofErr w:type="spellStart"/>
      <w:r w:rsidR="00B535BF" w:rsidRPr="00B535BF">
        <w:rPr>
          <w:spacing w:val="-6"/>
        </w:rPr>
        <w:t>Climatological</w:t>
      </w:r>
      <w:proofErr w:type="spellEnd"/>
      <w:r w:rsidR="00B535BF" w:rsidRPr="00B535BF">
        <w:rPr>
          <w:spacing w:val="-6"/>
        </w:rPr>
        <w:t xml:space="preserve"> </w:t>
      </w:r>
      <w:proofErr w:type="spellStart"/>
      <w:r w:rsidRPr="00B535BF">
        <w:rPr>
          <w:spacing w:val="-6"/>
        </w:rPr>
        <w:t>Association</w:t>
      </w:r>
      <w:proofErr w:type="spellEnd"/>
      <w:r w:rsidRPr="00B535BF">
        <w:rPr>
          <w:spacing w:val="-6"/>
        </w:rPr>
        <w:t>,</w:t>
      </w:r>
      <w:r w:rsidR="00B535BF" w:rsidRPr="00B535BF">
        <w:rPr>
          <w:spacing w:val="-6"/>
        </w:rPr>
        <w:t xml:space="preserve"> </w:t>
      </w:r>
      <w:r w:rsidRPr="00B535BF">
        <w:rPr>
          <w:spacing w:val="-6"/>
        </w:rPr>
        <w:t>Vol. 114,</w:t>
      </w:r>
      <w:r w:rsidR="00B535BF" w:rsidRPr="00B535BF">
        <w:rPr>
          <w:spacing w:val="-6"/>
        </w:rPr>
        <w:t xml:space="preserve"> </w:t>
      </w:r>
      <w:r w:rsidRPr="00B535BF">
        <w:rPr>
          <w:spacing w:val="-6"/>
        </w:rPr>
        <w:t>2003.</w:t>
      </w:r>
    </w:p>
    <w:p w:rsidR="00B535BF" w:rsidRDefault="00F047B0" w:rsidP="00F047B0">
      <w:pPr>
        <w:pStyle w:val="SemEspaamento"/>
      </w:pPr>
      <w:r w:rsidRPr="00F047B0">
        <w:lastRenderedPageBreak/>
        <w:t xml:space="preserve">3. "The </w:t>
      </w:r>
      <w:proofErr w:type="spellStart"/>
      <w:r w:rsidRPr="00F047B0">
        <w:t>therapaeutic</w:t>
      </w:r>
      <w:proofErr w:type="spellEnd"/>
      <w:r w:rsidRPr="00F047B0">
        <w:t xml:space="preserve"> </w:t>
      </w:r>
      <w:proofErr w:type="spellStart"/>
      <w:r w:rsidRPr="00F047B0">
        <w:t>implications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ketone</w:t>
      </w:r>
      <w:proofErr w:type="spellEnd"/>
      <w:r w:rsidRPr="00F047B0">
        <w:t xml:space="preserve"> </w:t>
      </w:r>
      <w:proofErr w:type="spellStart"/>
      <w:r w:rsidRPr="00F047B0">
        <w:t>bodies</w:t>
      </w:r>
      <w:proofErr w:type="spellEnd"/>
      <w:r w:rsidRPr="00F047B0">
        <w:t xml:space="preserve">: </w:t>
      </w:r>
      <w:proofErr w:type="spellStart"/>
      <w:r w:rsidRPr="00F047B0">
        <w:t>the</w:t>
      </w:r>
      <w:proofErr w:type="spellEnd"/>
      <w:r w:rsidRPr="00F047B0">
        <w:t xml:space="preserve"> </w:t>
      </w:r>
      <w:proofErr w:type="spellStart"/>
      <w:r w:rsidRPr="00F047B0">
        <w:t>effects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="00B535BF">
        <w:t xml:space="preserve"> </w:t>
      </w:r>
      <w:proofErr w:type="spellStart"/>
      <w:r w:rsidRPr="00F047B0">
        <w:t>ketone</w:t>
      </w:r>
      <w:proofErr w:type="spellEnd"/>
      <w:r w:rsidRPr="00F047B0">
        <w:t xml:space="preserve"> </w:t>
      </w:r>
      <w:proofErr w:type="spellStart"/>
      <w:r w:rsidRPr="00F047B0">
        <w:t>bodies</w:t>
      </w:r>
      <w:proofErr w:type="spellEnd"/>
      <w:r w:rsidR="00B535BF">
        <w:t xml:space="preserve"> </w:t>
      </w:r>
      <w:r w:rsidRPr="00F047B0">
        <w:t xml:space="preserve">in </w:t>
      </w:r>
      <w:proofErr w:type="spellStart"/>
      <w:r w:rsidRPr="00F047B0">
        <w:t>pathological</w:t>
      </w:r>
      <w:proofErr w:type="spellEnd"/>
      <w:r w:rsidRPr="00F047B0">
        <w:t xml:space="preserve"> </w:t>
      </w:r>
      <w:proofErr w:type="spellStart"/>
      <w:r w:rsidRPr="00F047B0">
        <w:t>conditions</w:t>
      </w:r>
      <w:proofErr w:type="spellEnd"/>
      <w:r w:rsidRPr="00F047B0">
        <w:t xml:space="preserve">: </w:t>
      </w:r>
      <w:proofErr w:type="spellStart"/>
      <w:r w:rsidRPr="00F047B0">
        <w:t>k</w:t>
      </w:r>
      <w:r w:rsidR="00B535BF">
        <w:t>etosis</w:t>
      </w:r>
      <w:proofErr w:type="spellEnd"/>
      <w:r w:rsidR="00B535BF">
        <w:t xml:space="preserve">, </w:t>
      </w:r>
      <w:proofErr w:type="spellStart"/>
      <w:r w:rsidR="00B535BF">
        <w:t>ketogenic</w:t>
      </w:r>
      <w:proofErr w:type="spellEnd"/>
      <w:r w:rsidR="00B535BF">
        <w:t xml:space="preserve"> diet, </w:t>
      </w:r>
      <w:r w:rsidRPr="00F047B0">
        <w:t xml:space="preserve">redox </w:t>
      </w:r>
      <w:proofErr w:type="spellStart"/>
      <w:r w:rsidRPr="00F047B0">
        <w:t>states</w:t>
      </w:r>
      <w:proofErr w:type="spellEnd"/>
      <w:r w:rsidRPr="00F047B0">
        <w:t xml:space="preserve">, </w:t>
      </w:r>
      <w:proofErr w:type="spellStart"/>
      <w:r w:rsidRPr="00F047B0">
        <w:t>insulin</w:t>
      </w:r>
      <w:proofErr w:type="spellEnd"/>
      <w:r w:rsidR="00B535BF">
        <w:t xml:space="preserve"> </w:t>
      </w:r>
      <w:proofErr w:type="spellStart"/>
      <w:r w:rsidRPr="00F047B0">
        <w:t>resistance</w:t>
      </w:r>
      <w:proofErr w:type="spellEnd"/>
      <w:r w:rsidRPr="00F047B0">
        <w:t>,</w:t>
      </w:r>
      <w:r w:rsidR="00B535BF">
        <w:t xml:space="preserve"> </w:t>
      </w:r>
      <w:proofErr w:type="spellStart"/>
      <w:r w:rsidR="00B535BF">
        <w:t>and</w:t>
      </w:r>
      <w:proofErr w:type="spellEnd"/>
      <w:r w:rsidR="00B535BF">
        <w:t xml:space="preserve"> </w:t>
      </w:r>
      <w:proofErr w:type="spellStart"/>
      <w:r w:rsidR="00B535BF">
        <w:t>mitochondrial</w:t>
      </w:r>
      <w:proofErr w:type="spellEnd"/>
      <w:r w:rsidR="00B535BF">
        <w:t xml:space="preserve"> </w:t>
      </w:r>
      <w:proofErr w:type="spellStart"/>
      <w:r w:rsidR="00B535BF">
        <w:t>metabolism</w:t>
      </w:r>
      <w:proofErr w:type="spellEnd"/>
      <w:r w:rsidR="00B535BF">
        <w:t xml:space="preserve">," </w:t>
      </w:r>
      <w:r w:rsidRPr="00F047B0">
        <w:t xml:space="preserve">Richard L. </w:t>
      </w:r>
      <w:proofErr w:type="spellStart"/>
      <w:r w:rsidRPr="00F047B0">
        <w:t>Veech</w:t>
      </w:r>
      <w:proofErr w:type="spellEnd"/>
      <w:r w:rsidRPr="00F047B0">
        <w:t xml:space="preserve">, </w:t>
      </w:r>
      <w:proofErr w:type="spellStart"/>
      <w:r w:rsidRPr="00F047B0">
        <w:t>Prostaglandins</w:t>
      </w:r>
      <w:proofErr w:type="spellEnd"/>
      <w:r w:rsidRPr="00F047B0">
        <w:t xml:space="preserve">, </w:t>
      </w:r>
      <w:proofErr w:type="spellStart"/>
      <w:r w:rsidRPr="00F047B0">
        <w:t>Leukotrienes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Essential</w:t>
      </w:r>
      <w:proofErr w:type="spellEnd"/>
      <w:r w:rsidRPr="00F047B0">
        <w:t xml:space="preserve"> </w:t>
      </w:r>
      <w:proofErr w:type="spellStart"/>
      <w:r w:rsidRPr="00F047B0">
        <w:t>Fatty</w:t>
      </w:r>
      <w:proofErr w:type="spellEnd"/>
      <w:r w:rsidR="00B535BF">
        <w:t xml:space="preserve"> </w:t>
      </w:r>
      <w:proofErr w:type="spellStart"/>
      <w:r w:rsidRPr="00F047B0">
        <w:t>Acids</w:t>
      </w:r>
      <w:proofErr w:type="spellEnd"/>
      <w:r w:rsidRPr="00F047B0">
        <w:t>, 70 (2004) 309-319.</w:t>
      </w:r>
    </w:p>
    <w:p w:rsidR="00B535BF" w:rsidRDefault="00F047B0" w:rsidP="00F047B0">
      <w:pPr>
        <w:pStyle w:val="SemEspaamento"/>
      </w:pPr>
      <w:r w:rsidRPr="00F047B0">
        <w:t>4. "</w:t>
      </w:r>
      <w:proofErr w:type="spellStart"/>
      <w:r w:rsidRPr="00F047B0">
        <w:t>Diminished</w:t>
      </w:r>
      <w:proofErr w:type="spellEnd"/>
      <w:r w:rsidRPr="00F047B0">
        <w:t xml:space="preserve"> glucose </w:t>
      </w:r>
      <w:proofErr w:type="spellStart"/>
      <w:r w:rsidRPr="00F047B0">
        <w:t>transport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phosphorylation</w:t>
      </w:r>
      <w:proofErr w:type="spellEnd"/>
      <w:r w:rsidRPr="00F047B0">
        <w:t xml:space="preserve"> in </w:t>
      </w:r>
      <w:proofErr w:type="spellStart"/>
      <w:r w:rsidRPr="00F047B0">
        <w:t>Alzheimer's</w:t>
      </w:r>
      <w:proofErr w:type="spellEnd"/>
      <w:r w:rsidR="00B535BF">
        <w:t xml:space="preserve"> </w:t>
      </w:r>
      <w:proofErr w:type="spellStart"/>
      <w:r w:rsidRPr="00F047B0">
        <w:t>Disease</w:t>
      </w:r>
      <w:proofErr w:type="spellEnd"/>
      <w:r w:rsidRPr="00F047B0">
        <w:t xml:space="preserve"> </w:t>
      </w:r>
      <w:proofErr w:type="spellStart"/>
      <w:r w:rsidRPr="00F047B0">
        <w:t>determined</w:t>
      </w:r>
      <w:proofErr w:type="spellEnd"/>
      <w:r w:rsidRPr="00F047B0">
        <w:t xml:space="preserve"> </w:t>
      </w:r>
      <w:proofErr w:type="spellStart"/>
      <w:r w:rsidRPr="00F047B0">
        <w:t>by</w:t>
      </w:r>
      <w:proofErr w:type="spellEnd"/>
      <w:r w:rsidRPr="00F047B0">
        <w:t xml:space="preserve"> </w:t>
      </w:r>
      <w:proofErr w:type="spellStart"/>
      <w:r w:rsidRPr="00F047B0">
        <w:t>dynamic</w:t>
      </w:r>
      <w:proofErr w:type="spellEnd"/>
      <w:r w:rsidRPr="00F047B0">
        <w:t xml:space="preserve"> FDG-PET," M </w:t>
      </w:r>
      <w:proofErr w:type="spellStart"/>
      <w:r w:rsidRPr="00F047B0">
        <w:t>Piert</w:t>
      </w:r>
      <w:proofErr w:type="spellEnd"/>
      <w:r w:rsidRPr="00F047B0">
        <w:t xml:space="preserve">, </w:t>
      </w:r>
      <w:hyperlink r:id="rId4" w:tgtFrame="_blank" w:history="1">
        <w:proofErr w:type="gramStart"/>
        <w:r w:rsidRPr="00F047B0">
          <w:rPr>
            <w:rStyle w:val="Hyperlink"/>
            <w:color w:val="auto"/>
            <w:u w:val="none"/>
          </w:rPr>
          <w:t>et.al</w:t>
        </w:r>
      </w:hyperlink>
      <w:r w:rsidRPr="00F047B0">
        <w:t>.,</w:t>
      </w:r>
      <w:proofErr w:type="gramEnd"/>
      <w:r w:rsidRPr="00F047B0">
        <w:t xml:space="preserve"> The </w:t>
      </w:r>
      <w:proofErr w:type="spellStart"/>
      <w:r w:rsidRPr="00F047B0">
        <w:t>Journal</w:t>
      </w:r>
      <w:proofErr w:type="spellEnd"/>
      <w:r w:rsidR="00B535BF">
        <w:t xml:space="preserve"> </w:t>
      </w:r>
      <w:proofErr w:type="spellStart"/>
      <w:r w:rsidRPr="00F047B0">
        <w:t>of</w:t>
      </w:r>
      <w:proofErr w:type="spellEnd"/>
      <w:r w:rsidRPr="00F047B0">
        <w:t xml:space="preserve"> Nuclear Medicine, Vol.37 No.2, </w:t>
      </w:r>
      <w:proofErr w:type="spellStart"/>
      <w:r w:rsidRPr="00F047B0">
        <w:t>February</w:t>
      </w:r>
      <w:proofErr w:type="spellEnd"/>
      <w:r w:rsidRPr="00F047B0">
        <w:t xml:space="preserve"> 1996, 201-208.</w:t>
      </w:r>
    </w:p>
    <w:p w:rsidR="00B535BF" w:rsidRPr="00A11014" w:rsidRDefault="00F047B0" w:rsidP="00F047B0">
      <w:pPr>
        <w:pStyle w:val="SemEspaamento"/>
        <w:rPr>
          <w:spacing w:val="-6"/>
        </w:rPr>
      </w:pPr>
      <w:r w:rsidRPr="00A11014">
        <w:rPr>
          <w:spacing w:val="-6"/>
        </w:rPr>
        <w:t xml:space="preserve">5. "Glucose </w:t>
      </w:r>
      <w:proofErr w:type="spellStart"/>
      <w:r w:rsidRPr="00A11014">
        <w:rPr>
          <w:spacing w:val="-6"/>
        </w:rPr>
        <w:t>metabolism</w:t>
      </w:r>
      <w:proofErr w:type="spellEnd"/>
      <w:r w:rsidRPr="00A11014">
        <w:rPr>
          <w:spacing w:val="-6"/>
        </w:rPr>
        <w:t xml:space="preserve"> in </w:t>
      </w:r>
      <w:proofErr w:type="spellStart"/>
      <w:r w:rsidRPr="00A11014">
        <w:rPr>
          <w:spacing w:val="-6"/>
        </w:rPr>
        <w:t>early</w:t>
      </w:r>
      <w:proofErr w:type="spell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onset</w:t>
      </w:r>
      <w:proofErr w:type="spellEnd"/>
      <w:r w:rsidRPr="00A11014">
        <w:rPr>
          <w:spacing w:val="-6"/>
        </w:rPr>
        <w:t xml:space="preserve"> versus late </w:t>
      </w:r>
      <w:proofErr w:type="spellStart"/>
      <w:r w:rsidRPr="00A11014">
        <w:rPr>
          <w:spacing w:val="-6"/>
        </w:rPr>
        <w:t>onset</w:t>
      </w:r>
      <w:proofErr w:type="spell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Alzheimer's</w:t>
      </w:r>
      <w:proofErr w:type="spellEnd"/>
      <w:r w:rsidR="00A11014"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Disease</w:t>
      </w:r>
      <w:proofErr w:type="spellEnd"/>
      <w:r w:rsidRPr="00A11014">
        <w:rPr>
          <w:spacing w:val="-6"/>
        </w:rPr>
        <w:t>:</w:t>
      </w:r>
      <w:r w:rsidR="00A11014"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an</w:t>
      </w:r>
      <w:proofErr w:type="spellEnd"/>
      <w:r w:rsidRPr="00A11014">
        <w:rPr>
          <w:spacing w:val="-6"/>
        </w:rPr>
        <w:t xml:space="preserve"> SPM </w:t>
      </w:r>
      <w:proofErr w:type="spellStart"/>
      <w:r w:rsidRPr="00A11014">
        <w:rPr>
          <w:spacing w:val="-6"/>
        </w:rPr>
        <w:t>analysis</w:t>
      </w:r>
      <w:proofErr w:type="spell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of</w:t>
      </w:r>
      <w:proofErr w:type="spellEnd"/>
      <w:r w:rsidRPr="00A11014">
        <w:rPr>
          <w:spacing w:val="-6"/>
        </w:rPr>
        <w:t xml:space="preserve"> 120 </w:t>
      </w:r>
      <w:proofErr w:type="spellStart"/>
      <w:r w:rsidRPr="00A11014">
        <w:rPr>
          <w:spacing w:val="-6"/>
        </w:rPr>
        <w:t>patients</w:t>
      </w:r>
      <w:proofErr w:type="spellEnd"/>
      <w:r w:rsidRPr="00A11014">
        <w:rPr>
          <w:spacing w:val="-6"/>
        </w:rPr>
        <w:t xml:space="preserve">," EJ Kim, et. al., </w:t>
      </w:r>
      <w:proofErr w:type="spellStart"/>
      <w:r w:rsidRPr="00A11014">
        <w:rPr>
          <w:spacing w:val="-6"/>
        </w:rPr>
        <w:t>Brain</w:t>
      </w:r>
      <w:proofErr w:type="spellEnd"/>
      <w:r w:rsidRPr="00A11014">
        <w:rPr>
          <w:spacing w:val="-6"/>
        </w:rPr>
        <w:t>,</w:t>
      </w:r>
      <w:r w:rsidR="00A11014" w:rsidRPr="00A11014">
        <w:rPr>
          <w:spacing w:val="-6"/>
        </w:rPr>
        <w:t xml:space="preserve"> </w:t>
      </w:r>
      <w:r w:rsidRPr="00A11014">
        <w:rPr>
          <w:spacing w:val="-6"/>
        </w:rPr>
        <w:t>2005,</w:t>
      </w:r>
      <w:r w:rsidR="00A11014" w:rsidRPr="00A11014">
        <w:rPr>
          <w:spacing w:val="-6"/>
        </w:rPr>
        <w:t xml:space="preserve"> Vol. 128, 1790-</w:t>
      </w:r>
      <w:r w:rsidRPr="00A11014">
        <w:rPr>
          <w:spacing w:val="-6"/>
        </w:rPr>
        <w:t>1801.</w:t>
      </w:r>
    </w:p>
    <w:p w:rsidR="00B535BF" w:rsidRPr="00A11014" w:rsidRDefault="00F047B0" w:rsidP="00F047B0">
      <w:pPr>
        <w:pStyle w:val="SemEspaamento"/>
        <w:rPr>
          <w:spacing w:val="-6"/>
        </w:rPr>
      </w:pPr>
      <w:r w:rsidRPr="00A11014">
        <w:rPr>
          <w:spacing w:val="-6"/>
        </w:rPr>
        <w:t xml:space="preserve">6. "Cerebral glucose </w:t>
      </w:r>
      <w:proofErr w:type="spellStart"/>
      <w:r w:rsidRPr="00A11014">
        <w:rPr>
          <w:spacing w:val="-6"/>
        </w:rPr>
        <w:t>metabolism</w:t>
      </w:r>
      <w:proofErr w:type="spellEnd"/>
      <w:r w:rsidRPr="00A11014">
        <w:rPr>
          <w:spacing w:val="-6"/>
        </w:rPr>
        <w:t xml:space="preserve"> in </w:t>
      </w:r>
      <w:proofErr w:type="spellStart"/>
      <w:r w:rsidRPr="00A11014">
        <w:rPr>
          <w:spacing w:val="-6"/>
        </w:rPr>
        <w:t>Parkinson's</w:t>
      </w:r>
      <w:proofErr w:type="spell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disease</w:t>
      </w:r>
      <w:proofErr w:type="spell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with</w:t>
      </w:r>
      <w:proofErr w:type="spell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and</w:t>
      </w:r>
      <w:proofErr w:type="spellEnd"/>
      <w:r w:rsidR="00A11014"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without</w:t>
      </w:r>
      <w:proofErr w:type="spell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dementia</w:t>
      </w:r>
      <w:proofErr w:type="spellEnd"/>
      <w:r w:rsidRPr="00A11014">
        <w:rPr>
          <w:spacing w:val="-6"/>
        </w:rPr>
        <w:t xml:space="preserve">," RF </w:t>
      </w:r>
      <w:proofErr w:type="spellStart"/>
      <w:r w:rsidRPr="00A11014">
        <w:rPr>
          <w:spacing w:val="-6"/>
        </w:rPr>
        <w:t>Peppard</w:t>
      </w:r>
      <w:proofErr w:type="spellEnd"/>
      <w:r w:rsidRPr="00A11014">
        <w:rPr>
          <w:spacing w:val="-6"/>
        </w:rPr>
        <w:t xml:space="preserve">, </w:t>
      </w:r>
      <w:hyperlink r:id="rId5" w:tgtFrame="_blank" w:history="1">
        <w:proofErr w:type="gramStart"/>
        <w:r w:rsidRPr="00A11014">
          <w:rPr>
            <w:rStyle w:val="Hyperlink"/>
            <w:color w:val="auto"/>
            <w:spacing w:val="-6"/>
            <w:u w:val="none"/>
          </w:rPr>
          <w:t>et.al</w:t>
        </w:r>
      </w:hyperlink>
      <w:r w:rsidRPr="00A11014">
        <w:rPr>
          <w:spacing w:val="-6"/>
        </w:rPr>
        <w:t>.,</w:t>
      </w:r>
      <w:proofErr w:type="gram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Archives</w:t>
      </w:r>
      <w:proofErr w:type="spell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of</w:t>
      </w:r>
      <w:proofErr w:type="spellEnd"/>
      <w:r w:rsidRPr="00A11014">
        <w:rPr>
          <w:spacing w:val="-6"/>
        </w:rPr>
        <w:t xml:space="preserve"> </w:t>
      </w:r>
      <w:proofErr w:type="spellStart"/>
      <w:r w:rsidRPr="00A11014">
        <w:rPr>
          <w:spacing w:val="-6"/>
        </w:rPr>
        <w:t>Neurology</w:t>
      </w:r>
      <w:proofErr w:type="spellEnd"/>
      <w:r w:rsidRPr="00A11014">
        <w:rPr>
          <w:spacing w:val="-6"/>
        </w:rPr>
        <w:t>, Vol. 49</w:t>
      </w:r>
      <w:r w:rsidR="00A11014" w:rsidRPr="00A11014">
        <w:rPr>
          <w:spacing w:val="-6"/>
        </w:rPr>
        <w:t xml:space="preserve"> </w:t>
      </w:r>
      <w:r w:rsidRPr="00A11014">
        <w:rPr>
          <w:spacing w:val="-6"/>
        </w:rPr>
        <w:t>No.12,December 1992.</w:t>
      </w:r>
    </w:p>
    <w:p w:rsidR="00B535BF" w:rsidRDefault="00F047B0" w:rsidP="00F047B0">
      <w:pPr>
        <w:pStyle w:val="SemEspaamento"/>
      </w:pPr>
      <w:r w:rsidRPr="00F047B0">
        <w:t xml:space="preserve">7. "Cortical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subcortical</w:t>
      </w:r>
      <w:proofErr w:type="spellEnd"/>
      <w:r w:rsidRPr="00F047B0">
        <w:t xml:space="preserve"> glucose </w:t>
      </w:r>
      <w:proofErr w:type="spellStart"/>
      <w:r w:rsidRPr="00F047B0">
        <w:t>consumption</w:t>
      </w:r>
      <w:proofErr w:type="spellEnd"/>
      <w:r w:rsidRPr="00F047B0">
        <w:t xml:space="preserve"> </w:t>
      </w:r>
      <w:proofErr w:type="spellStart"/>
      <w:r w:rsidRPr="00F047B0">
        <w:t>measured</w:t>
      </w:r>
      <w:proofErr w:type="spellEnd"/>
      <w:r w:rsidRPr="00F047B0">
        <w:t xml:space="preserve"> </w:t>
      </w:r>
      <w:proofErr w:type="spellStart"/>
      <w:r w:rsidRPr="00F047B0">
        <w:t>by</w:t>
      </w:r>
      <w:proofErr w:type="spellEnd"/>
      <w:r w:rsidRPr="00F047B0">
        <w:t xml:space="preserve"> PET in</w:t>
      </w:r>
      <w:r w:rsidR="00A11014">
        <w:t xml:space="preserve"> </w:t>
      </w:r>
      <w:proofErr w:type="spellStart"/>
      <w:r w:rsidRPr="00F047B0">
        <w:t>patients</w:t>
      </w:r>
      <w:proofErr w:type="spellEnd"/>
      <w:r w:rsidRPr="00F047B0">
        <w:t xml:space="preserve"> </w:t>
      </w:r>
      <w:proofErr w:type="spellStart"/>
      <w:r w:rsidRPr="00F047B0">
        <w:t>with</w:t>
      </w:r>
      <w:proofErr w:type="spellEnd"/>
      <w:r w:rsidRPr="00F047B0">
        <w:t xml:space="preserve"> </w:t>
      </w:r>
      <w:proofErr w:type="spellStart"/>
      <w:r w:rsidRPr="00F047B0">
        <w:t>Huntington's</w:t>
      </w:r>
      <w:proofErr w:type="spellEnd"/>
      <w:r w:rsidRPr="00F047B0">
        <w:t xml:space="preserve"> </w:t>
      </w:r>
      <w:proofErr w:type="spellStart"/>
      <w:r w:rsidRPr="00F047B0">
        <w:t>disease</w:t>
      </w:r>
      <w:proofErr w:type="spellEnd"/>
      <w:r w:rsidRPr="00F047B0">
        <w:t xml:space="preserve">," </w:t>
      </w:r>
      <w:proofErr w:type="spellStart"/>
      <w:r w:rsidRPr="00F047B0">
        <w:t>Brain</w:t>
      </w:r>
      <w:proofErr w:type="spellEnd"/>
      <w:r w:rsidRPr="00F047B0">
        <w:t xml:space="preserve">, </w:t>
      </w:r>
      <w:proofErr w:type="spellStart"/>
      <w:r w:rsidRPr="00F047B0">
        <w:t>October</w:t>
      </w:r>
      <w:proofErr w:type="spellEnd"/>
      <w:r w:rsidRPr="00F047B0">
        <w:t xml:space="preserve"> 1990, </w:t>
      </w:r>
      <w:proofErr w:type="spellStart"/>
      <w:r w:rsidRPr="00F047B0">
        <w:t>Vol</w:t>
      </w:r>
      <w:proofErr w:type="spellEnd"/>
      <w:r w:rsidRPr="00F047B0">
        <w:t xml:space="preserve"> 113,</w:t>
      </w:r>
      <w:r w:rsidR="00A11014">
        <w:t xml:space="preserve"> </w:t>
      </w:r>
      <w:proofErr w:type="spellStart"/>
      <w:r w:rsidRPr="00F047B0">
        <w:t>part</w:t>
      </w:r>
      <w:proofErr w:type="spellEnd"/>
      <w:r w:rsidRPr="00F047B0">
        <w:t xml:space="preserve"> 5, 1405-23.</w:t>
      </w:r>
    </w:p>
    <w:p w:rsidR="00B535BF" w:rsidRPr="00A11014" w:rsidRDefault="00F047B0" w:rsidP="00F047B0">
      <w:pPr>
        <w:pStyle w:val="SemEspaamento"/>
        <w:rPr>
          <w:spacing w:val="-8"/>
        </w:rPr>
      </w:pPr>
      <w:r w:rsidRPr="00A11014">
        <w:rPr>
          <w:spacing w:val="-8"/>
        </w:rPr>
        <w:t>8. "</w:t>
      </w:r>
      <w:proofErr w:type="spellStart"/>
      <w:r w:rsidRPr="00A11014">
        <w:rPr>
          <w:spacing w:val="-8"/>
        </w:rPr>
        <w:t>Reduced</w:t>
      </w:r>
      <w:proofErr w:type="spellEnd"/>
      <w:r w:rsidRPr="00A11014">
        <w:rPr>
          <w:spacing w:val="-8"/>
        </w:rPr>
        <w:t xml:space="preserve"> glucose </w:t>
      </w:r>
      <w:proofErr w:type="spellStart"/>
      <w:r w:rsidRPr="00A11014">
        <w:rPr>
          <w:spacing w:val="-8"/>
        </w:rPr>
        <w:t>metabolism</w:t>
      </w:r>
      <w:proofErr w:type="spellEnd"/>
      <w:r w:rsidRPr="00A11014">
        <w:rPr>
          <w:spacing w:val="-8"/>
        </w:rPr>
        <w:t xml:space="preserve"> in </w:t>
      </w:r>
      <w:proofErr w:type="spellStart"/>
      <w:r w:rsidRPr="00A11014">
        <w:rPr>
          <w:spacing w:val="-8"/>
        </w:rPr>
        <w:t>the</w:t>
      </w:r>
      <w:proofErr w:type="spellEnd"/>
      <w:r w:rsidRPr="00A11014">
        <w:rPr>
          <w:spacing w:val="-8"/>
        </w:rPr>
        <w:t xml:space="preserve"> frontal </w:t>
      </w:r>
      <w:proofErr w:type="spellStart"/>
      <w:r w:rsidRPr="00A11014">
        <w:rPr>
          <w:spacing w:val="-8"/>
        </w:rPr>
        <w:t>cortex</w:t>
      </w:r>
      <w:proofErr w:type="spellEnd"/>
      <w:r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and</w:t>
      </w:r>
      <w:proofErr w:type="spellEnd"/>
      <w:r w:rsidRPr="00A11014">
        <w:rPr>
          <w:spacing w:val="-8"/>
        </w:rPr>
        <w:t xml:space="preserve"> basal </w:t>
      </w:r>
      <w:proofErr w:type="spellStart"/>
      <w:r w:rsidRPr="00A11014">
        <w:rPr>
          <w:spacing w:val="-8"/>
        </w:rPr>
        <w:t>ganglia</w:t>
      </w:r>
      <w:proofErr w:type="spellEnd"/>
      <w:r w:rsidR="00A11014"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of</w:t>
      </w:r>
      <w:proofErr w:type="spellEnd"/>
      <w:r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multiple</w:t>
      </w:r>
      <w:proofErr w:type="spellEnd"/>
      <w:r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sclerosis</w:t>
      </w:r>
      <w:proofErr w:type="spellEnd"/>
      <w:r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patients</w:t>
      </w:r>
      <w:proofErr w:type="spellEnd"/>
      <w:r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with</w:t>
      </w:r>
      <w:proofErr w:type="spellEnd"/>
      <w:r w:rsidRPr="00A11014">
        <w:rPr>
          <w:spacing w:val="-8"/>
        </w:rPr>
        <w:t xml:space="preserve"> fatigue: a 18F-fluorodeoxyglucose</w:t>
      </w:r>
      <w:r w:rsidR="00A11014"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positron</w:t>
      </w:r>
      <w:proofErr w:type="spellEnd"/>
      <w:r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emission</w:t>
      </w:r>
      <w:proofErr w:type="spellEnd"/>
      <w:r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tomography</w:t>
      </w:r>
      <w:proofErr w:type="spellEnd"/>
      <w:r w:rsidRPr="00A11014">
        <w:rPr>
          <w:spacing w:val="-8"/>
        </w:rPr>
        <w:t xml:space="preserve"> </w:t>
      </w:r>
      <w:proofErr w:type="spellStart"/>
      <w:r w:rsidRPr="00A11014">
        <w:rPr>
          <w:spacing w:val="-8"/>
        </w:rPr>
        <w:t>study</w:t>
      </w:r>
      <w:proofErr w:type="spellEnd"/>
      <w:r w:rsidRPr="00A11014">
        <w:rPr>
          <w:spacing w:val="-8"/>
        </w:rPr>
        <w:t xml:space="preserve">," U </w:t>
      </w:r>
      <w:proofErr w:type="spellStart"/>
      <w:r w:rsidRPr="00A11014">
        <w:rPr>
          <w:spacing w:val="-8"/>
        </w:rPr>
        <w:t>Roelcke</w:t>
      </w:r>
      <w:proofErr w:type="spellEnd"/>
      <w:r w:rsidRPr="00A11014">
        <w:rPr>
          <w:spacing w:val="-8"/>
        </w:rPr>
        <w:t xml:space="preserve">, et. al., </w:t>
      </w:r>
      <w:proofErr w:type="spellStart"/>
      <w:r w:rsidRPr="00A11014">
        <w:rPr>
          <w:spacing w:val="-8"/>
        </w:rPr>
        <w:t>Neurology</w:t>
      </w:r>
      <w:proofErr w:type="spellEnd"/>
      <w:r w:rsidRPr="00A11014">
        <w:rPr>
          <w:spacing w:val="-8"/>
        </w:rPr>
        <w:t>,</w:t>
      </w:r>
      <w:r w:rsidR="00A11014" w:rsidRPr="00A11014">
        <w:rPr>
          <w:spacing w:val="-8"/>
        </w:rPr>
        <w:t xml:space="preserve"> </w:t>
      </w:r>
      <w:r w:rsidRPr="00A11014">
        <w:rPr>
          <w:spacing w:val="-8"/>
        </w:rPr>
        <w:t xml:space="preserve">1997, Vol. 48, </w:t>
      </w:r>
      <w:proofErr w:type="spellStart"/>
      <w:r w:rsidRPr="00A11014">
        <w:rPr>
          <w:spacing w:val="-8"/>
        </w:rPr>
        <w:t>Issue</w:t>
      </w:r>
      <w:proofErr w:type="spellEnd"/>
      <w:r w:rsidRPr="00A11014">
        <w:rPr>
          <w:spacing w:val="-8"/>
        </w:rPr>
        <w:t xml:space="preserve"> 6, 1566-1571.</w:t>
      </w:r>
    </w:p>
    <w:p w:rsidR="00B535BF" w:rsidRPr="00A11014" w:rsidRDefault="00F047B0" w:rsidP="00F047B0">
      <w:pPr>
        <w:pStyle w:val="SemEspaamento"/>
        <w:rPr>
          <w:spacing w:val="-2"/>
        </w:rPr>
      </w:pPr>
      <w:r w:rsidRPr="00A11014">
        <w:rPr>
          <w:spacing w:val="-2"/>
        </w:rPr>
        <w:t>9. "ALS-</w:t>
      </w:r>
      <w:proofErr w:type="spellStart"/>
      <w:r w:rsidRPr="00A11014">
        <w:rPr>
          <w:spacing w:val="-2"/>
        </w:rPr>
        <w:t>linked</w:t>
      </w:r>
      <w:proofErr w:type="spellEnd"/>
      <w:r w:rsidRPr="00A11014">
        <w:rPr>
          <w:spacing w:val="-2"/>
        </w:rPr>
        <w:t xml:space="preserve"> Cu/Zn-SOD </w:t>
      </w:r>
      <w:proofErr w:type="spellStart"/>
      <w:r w:rsidRPr="00A11014">
        <w:rPr>
          <w:spacing w:val="-2"/>
        </w:rPr>
        <w:t>mutation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impairs</w:t>
      </w:r>
      <w:proofErr w:type="spellEnd"/>
      <w:r w:rsidRPr="00A11014">
        <w:rPr>
          <w:spacing w:val="-2"/>
        </w:rPr>
        <w:t xml:space="preserve"> cerebral </w:t>
      </w:r>
      <w:proofErr w:type="spellStart"/>
      <w:r w:rsidRPr="00A11014">
        <w:rPr>
          <w:spacing w:val="-2"/>
        </w:rPr>
        <w:t>synaptic</w:t>
      </w:r>
      <w:proofErr w:type="spellEnd"/>
      <w:r w:rsidRPr="00A11014">
        <w:rPr>
          <w:spacing w:val="-2"/>
        </w:rPr>
        <w:t xml:space="preserve"> glucose</w:t>
      </w:r>
      <w:r w:rsidR="00A11014"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and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glutamate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transport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and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exacerbates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ischemic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brain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injury</w:t>
      </w:r>
      <w:proofErr w:type="spellEnd"/>
      <w:r w:rsidRPr="00A11014">
        <w:rPr>
          <w:spacing w:val="-2"/>
        </w:rPr>
        <w:t xml:space="preserve">," Z </w:t>
      </w:r>
      <w:proofErr w:type="spellStart"/>
      <w:r w:rsidRPr="00A11014">
        <w:rPr>
          <w:spacing w:val="-2"/>
        </w:rPr>
        <w:t>Guo</w:t>
      </w:r>
      <w:proofErr w:type="spellEnd"/>
      <w:r w:rsidRPr="00A11014">
        <w:rPr>
          <w:spacing w:val="-2"/>
        </w:rPr>
        <w:t>,</w:t>
      </w:r>
      <w:r w:rsidR="00A11014" w:rsidRPr="00A11014">
        <w:rPr>
          <w:spacing w:val="-2"/>
        </w:rPr>
        <w:t xml:space="preserve"> </w:t>
      </w:r>
      <w:r w:rsidRPr="00A11014">
        <w:rPr>
          <w:spacing w:val="-2"/>
        </w:rPr>
        <w:t xml:space="preserve">et. al., </w:t>
      </w:r>
      <w:proofErr w:type="spellStart"/>
      <w:r w:rsidRPr="00A11014">
        <w:rPr>
          <w:spacing w:val="-2"/>
        </w:rPr>
        <w:t>Journal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of</w:t>
      </w:r>
      <w:proofErr w:type="spellEnd"/>
      <w:r w:rsidRPr="00A11014">
        <w:rPr>
          <w:spacing w:val="-2"/>
        </w:rPr>
        <w:t xml:space="preserve"> Cerebral </w:t>
      </w:r>
      <w:proofErr w:type="spellStart"/>
      <w:r w:rsidRPr="00A11014">
        <w:rPr>
          <w:spacing w:val="-2"/>
        </w:rPr>
        <w:t>Blood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Flow</w:t>
      </w:r>
      <w:proofErr w:type="spellEnd"/>
      <w:r w:rsidRPr="00A11014">
        <w:rPr>
          <w:spacing w:val="-2"/>
        </w:rPr>
        <w:t xml:space="preserve"> </w:t>
      </w:r>
      <w:proofErr w:type="spellStart"/>
      <w:r w:rsidRPr="00A11014">
        <w:rPr>
          <w:spacing w:val="-2"/>
        </w:rPr>
        <w:t>Metabolism</w:t>
      </w:r>
      <w:proofErr w:type="spellEnd"/>
      <w:r w:rsidRPr="00A11014">
        <w:rPr>
          <w:spacing w:val="-2"/>
        </w:rPr>
        <w:t xml:space="preserve">, </w:t>
      </w:r>
      <w:proofErr w:type="spellStart"/>
      <w:r w:rsidRPr="00A11014">
        <w:rPr>
          <w:spacing w:val="-2"/>
        </w:rPr>
        <w:t>March</w:t>
      </w:r>
      <w:proofErr w:type="spellEnd"/>
      <w:r w:rsidRPr="00A11014">
        <w:rPr>
          <w:spacing w:val="-2"/>
        </w:rPr>
        <w:t xml:space="preserve"> 2000, Vol.</w:t>
      </w:r>
      <w:r w:rsidR="00A11014" w:rsidRPr="00A11014">
        <w:rPr>
          <w:spacing w:val="-2"/>
        </w:rPr>
        <w:t xml:space="preserve"> </w:t>
      </w:r>
      <w:r w:rsidRPr="00A11014">
        <w:rPr>
          <w:spacing w:val="-2"/>
        </w:rPr>
        <w:t>20 No. 3, 463-8.</w:t>
      </w:r>
    </w:p>
    <w:p w:rsidR="00B535BF" w:rsidRPr="00A11014" w:rsidRDefault="00F047B0" w:rsidP="00F047B0">
      <w:pPr>
        <w:pStyle w:val="SemEspaamento"/>
        <w:rPr>
          <w:spacing w:val="-4"/>
        </w:rPr>
      </w:pPr>
      <w:r w:rsidRPr="00A11014">
        <w:rPr>
          <w:spacing w:val="-4"/>
        </w:rPr>
        <w:t>10. "</w:t>
      </w:r>
      <w:proofErr w:type="spellStart"/>
      <w:r w:rsidRPr="00A11014">
        <w:rPr>
          <w:spacing w:val="-4"/>
        </w:rPr>
        <w:t>Combinations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of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medium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chain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triglycerides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and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therapeutic</w:t>
      </w:r>
      <w:proofErr w:type="spellEnd"/>
      <w:r w:rsidRPr="00A11014">
        <w:rPr>
          <w:spacing w:val="-4"/>
        </w:rPr>
        <w:t xml:space="preserve"> </w:t>
      </w:r>
      <w:r w:rsidR="00A11014" w:rsidRPr="00A11014">
        <w:rPr>
          <w:spacing w:val="-4"/>
        </w:rPr>
        <w:t xml:space="preserve">agentes </w:t>
      </w:r>
      <w:r w:rsidRPr="00A11014">
        <w:rPr>
          <w:spacing w:val="-4"/>
        </w:rPr>
        <w:t xml:space="preserve">for </w:t>
      </w:r>
      <w:proofErr w:type="spellStart"/>
      <w:r w:rsidRPr="00A11014">
        <w:rPr>
          <w:spacing w:val="-4"/>
        </w:rPr>
        <w:t>the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treatment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and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prevention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of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Alzheimer's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disease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and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other</w:t>
      </w:r>
      <w:proofErr w:type="spellEnd"/>
      <w:r w:rsidR="00A11014"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diseases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resulting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from</w:t>
      </w:r>
      <w:proofErr w:type="spellEnd"/>
      <w:r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reduced</w:t>
      </w:r>
      <w:proofErr w:type="spellEnd"/>
      <w:r w:rsidRPr="00A11014">
        <w:rPr>
          <w:spacing w:val="-4"/>
        </w:rPr>
        <w:t xml:space="preserve"> neuronal </w:t>
      </w:r>
      <w:proofErr w:type="spellStart"/>
      <w:r w:rsidRPr="00A11014">
        <w:rPr>
          <w:spacing w:val="-4"/>
        </w:rPr>
        <w:t>metabolism</w:t>
      </w:r>
      <w:proofErr w:type="spellEnd"/>
      <w:r w:rsidRPr="00A11014">
        <w:rPr>
          <w:spacing w:val="-4"/>
        </w:rPr>
        <w:t xml:space="preserve">," United </w:t>
      </w:r>
      <w:proofErr w:type="spellStart"/>
      <w:r w:rsidRPr="00A11014">
        <w:rPr>
          <w:spacing w:val="-4"/>
        </w:rPr>
        <w:t>States</w:t>
      </w:r>
      <w:proofErr w:type="spellEnd"/>
      <w:r w:rsidR="00A11014" w:rsidRPr="00A11014">
        <w:rPr>
          <w:spacing w:val="-4"/>
        </w:rPr>
        <w:t xml:space="preserve"> </w:t>
      </w:r>
      <w:proofErr w:type="spellStart"/>
      <w:r w:rsidRPr="00A11014">
        <w:rPr>
          <w:spacing w:val="-4"/>
        </w:rPr>
        <w:t>Patent</w:t>
      </w:r>
      <w:proofErr w:type="spellEnd"/>
      <w:r w:rsidRPr="00A11014">
        <w:rPr>
          <w:spacing w:val="-4"/>
        </w:rPr>
        <w:t xml:space="preserve"> 20080009467, Inventor Samuel T. Henderson, </w:t>
      </w:r>
      <w:proofErr w:type="spellStart"/>
      <w:r w:rsidRPr="00A11014">
        <w:rPr>
          <w:spacing w:val="-4"/>
        </w:rPr>
        <w:t>Accera</w:t>
      </w:r>
      <w:proofErr w:type="spellEnd"/>
      <w:r w:rsidRPr="00A11014">
        <w:rPr>
          <w:spacing w:val="-4"/>
        </w:rPr>
        <w:t>, Inc.,</w:t>
      </w:r>
      <w:r w:rsidR="00A11014" w:rsidRPr="00A11014">
        <w:rPr>
          <w:spacing w:val="-4"/>
        </w:rPr>
        <w:t xml:space="preserve"> </w:t>
      </w:r>
      <w:proofErr w:type="spellStart"/>
      <w:proofErr w:type="gramStart"/>
      <w:r w:rsidRPr="00A11014">
        <w:rPr>
          <w:spacing w:val="-4"/>
        </w:rPr>
        <w:t>Broomfield,Colorado</w:t>
      </w:r>
      <w:proofErr w:type="spellEnd"/>
      <w:proofErr w:type="gramEnd"/>
      <w:r w:rsidRPr="00A11014">
        <w:rPr>
          <w:spacing w:val="-4"/>
        </w:rPr>
        <w:t xml:space="preserve"> (</w:t>
      </w:r>
      <w:proofErr w:type="spellStart"/>
      <w:r w:rsidRPr="00A11014">
        <w:rPr>
          <w:spacing w:val="-4"/>
        </w:rPr>
        <w:t>Ketasyn</w:t>
      </w:r>
      <w:proofErr w:type="spellEnd"/>
      <w:r w:rsidRPr="00A11014">
        <w:rPr>
          <w:spacing w:val="-4"/>
        </w:rPr>
        <w:t>).</w:t>
      </w:r>
    </w:p>
    <w:p w:rsidR="00B535BF" w:rsidRDefault="00F047B0" w:rsidP="00F047B0">
      <w:pPr>
        <w:pStyle w:val="SemEspaamento"/>
      </w:pPr>
      <w:r w:rsidRPr="00F047B0">
        <w:lastRenderedPageBreak/>
        <w:t xml:space="preserve">11. </w:t>
      </w:r>
      <w:proofErr w:type="spellStart"/>
      <w:r w:rsidRPr="00F047B0">
        <w:t>Nutrient</w:t>
      </w:r>
      <w:proofErr w:type="spellEnd"/>
      <w:r w:rsidRPr="00F047B0">
        <w:t xml:space="preserve"> </w:t>
      </w:r>
      <w:proofErr w:type="spellStart"/>
      <w:r w:rsidRPr="00F047B0">
        <w:t>analysis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coconut</w:t>
      </w:r>
      <w:proofErr w:type="spellEnd"/>
      <w:r w:rsidRPr="00F047B0">
        <w:t xml:space="preserve"> </w:t>
      </w:r>
      <w:proofErr w:type="spellStart"/>
      <w:r w:rsidRPr="00F047B0">
        <w:t>oil</w:t>
      </w:r>
      <w:proofErr w:type="spellEnd"/>
      <w:r w:rsidRPr="00F047B0">
        <w:t xml:space="preserve"> (</w:t>
      </w:r>
      <w:proofErr w:type="spellStart"/>
      <w:r w:rsidRPr="00F047B0">
        <w:t>vegetable</w:t>
      </w:r>
      <w:proofErr w:type="spellEnd"/>
      <w:r w:rsidRPr="00F047B0">
        <w:t>), NDB No: 04047 -</w:t>
      </w:r>
      <w:hyperlink r:id="rId6" w:tgtFrame="_blank" w:history="1">
        <w:r w:rsidRPr="00F047B0">
          <w:rPr>
            <w:rStyle w:val="Hyperlink"/>
            <w:color w:val="auto"/>
            <w:u w:val="none"/>
          </w:rPr>
          <w:t>www.nal.usda.gov/fnic/foodcomp</w:t>
        </w:r>
      </w:hyperlink>
    </w:p>
    <w:p w:rsidR="00B535BF" w:rsidRDefault="00F047B0" w:rsidP="00F047B0">
      <w:pPr>
        <w:pStyle w:val="SemEspaamento"/>
      </w:pPr>
      <w:r w:rsidRPr="00F047B0">
        <w:t>12. "</w:t>
      </w:r>
      <w:proofErr w:type="spellStart"/>
      <w:r w:rsidRPr="00F047B0">
        <w:t>Lipids</w:t>
      </w:r>
      <w:proofErr w:type="spellEnd"/>
      <w:r w:rsidRPr="00F047B0">
        <w:t xml:space="preserve"> in (</w:t>
      </w:r>
      <w:proofErr w:type="spellStart"/>
      <w:r w:rsidRPr="00F047B0">
        <w:t>human</w:t>
      </w:r>
      <w:proofErr w:type="spellEnd"/>
      <w:r w:rsidRPr="00F047B0">
        <w:t xml:space="preserve">) </w:t>
      </w:r>
      <w:proofErr w:type="spellStart"/>
      <w:r w:rsidRPr="00F047B0">
        <w:t>milk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the</w:t>
      </w:r>
      <w:proofErr w:type="spellEnd"/>
      <w:r w:rsidRPr="00F047B0">
        <w:t xml:space="preserve"> </w:t>
      </w:r>
      <w:proofErr w:type="spellStart"/>
      <w:r w:rsidRPr="00F047B0">
        <w:t>first</w:t>
      </w:r>
      <w:proofErr w:type="spellEnd"/>
      <w:r w:rsidRPr="00F047B0">
        <w:t xml:space="preserve"> </w:t>
      </w:r>
      <w:proofErr w:type="spellStart"/>
      <w:r w:rsidRPr="00F047B0">
        <w:t>steps</w:t>
      </w:r>
      <w:proofErr w:type="spellEnd"/>
      <w:r w:rsidRPr="00F047B0">
        <w:t xml:space="preserve"> in </w:t>
      </w:r>
      <w:proofErr w:type="spellStart"/>
      <w:r w:rsidRPr="00F047B0">
        <w:t>their</w:t>
      </w:r>
      <w:proofErr w:type="spellEnd"/>
      <w:r w:rsidRPr="00F047B0">
        <w:t xml:space="preserve"> </w:t>
      </w:r>
      <w:proofErr w:type="spellStart"/>
      <w:r w:rsidRPr="00F047B0">
        <w:t>digestion</w:t>
      </w:r>
      <w:proofErr w:type="spellEnd"/>
      <w:r w:rsidRPr="00F047B0">
        <w:t>," M</w:t>
      </w:r>
      <w:r w:rsidR="00A11014">
        <w:t xml:space="preserve"> </w:t>
      </w:r>
      <w:proofErr w:type="spellStart"/>
      <w:r w:rsidRPr="00F047B0">
        <w:t>Hamosh</w:t>
      </w:r>
      <w:proofErr w:type="spellEnd"/>
      <w:r w:rsidRPr="00F047B0">
        <w:t xml:space="preserve">, et. al., </w:t>
      </w:r>
      <w:proofErr w:type="spellStart"/>
      <w:r w:rsidRPr="00F047B0">
        <w:t>Pediatrics</w:t>
      </w:r>
      <w:proofErr w:type="spellEnd"/>
      <w:r w:rsidRPr="00F047B0">
        <w:t>, 1985, Vol. 75, 146-150.</w:t>
      </w:r>
    </w:p>
    <w:p w:rsidR="00B535BF" w:rsidRDefault="00F047B0" w:rsidP="00F047B0">
      <w:pPr>
        <w:pStyle w:val="SemEspaamento"/>
      </w:pPr>
      <w:r w:rsidRPr="00F047B0">
        <w:t>13. "</w:t>
      </w:r>
      <w:proofErr w:type="spellStart"/>
      <w:r w:rsidRPr="00F047B0">
        <w:t>Nutritional</w:t>
      </w:r>
      <w:proofErr w:type="spellEnd"/>
      <w:r w:rsidRPr="00F047B0">
        <w:t xml:space="preserve"> </w:t>
      </w:r>
      <w:proofErr w:type="spellStart"/>
      <w:r w:rsidRPr="00F047B0">
        <w:t>factors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serum</w:t>
      </w:r>
      <w:proofErr w:type="spellEnd"/>
      <w:r w:rsidRPr="00F047B0">
        <w:t xml:space="preserve"> </w:t>
      </w:r>
      <w:proofErr w:type="spellStart"/>
      <w:r w:rsidRPr="00F047B0">
        <w:t>lipid</w:t>
      </w:r>
      <w:proofErr w:type="spellEnd"/>
      <w:r w:rsidRPr="00F047B0">
        <w:t xml:space="preserve"> </w:t>
      </w:r>
      <w:proofErr w:type="spellStart"/>
      <w:r w:rsidRPr="00F047B0">
        <w:t>levels</w:t>
      </w:r>
      <w:proofErr w:type="spellEnd"/>
      <w:r w:rsidRPr="00F047B0">
        <w:t xml:space="preserve">," EH </w:t>
      </w:r>
      <w:proofErr w:type="spellStart"/>
      <w:r w:rsidRPr="00F047B0">
        <w:t>Ahrens</w:t>
      </w:r>
      <w:proofErr w:type="spellEnd"/>
      <w:r w:rsidRPr="00F047B0">
        <w:t>, American</w:t>
      </w:r>
      <w:r w:rsidR="00A11014">
        <w:t xml:space="preserve"> </w:t>
      </w:r>
      <w:proofErr w:type="spellStart"/>
      <w:r w:rsidRPr="00F047B0">
        <w:t>Journal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Medicine, 1957, vol. 23, 928 (</w:t>
      </w:r>
      <w:proofErr w:type="spellStart"/>
      <w:r w:rsidRPr="00F047B0">
        <w:t>used</w:t>
      </w:r>
      <w:proofErr w:type="spellEnd"/>
      <w:r w:rsidRPr="00F047B0">
        <w:t xml:space="preserve"> </w:t>
      </w:r>
      <w:proofErr w:type="spellStart"/>
      <w:r w:rsidRPr="00F047B0">
        <w:t>hydrogenated</w:t>
      </w:r>
      <w:proofErr w:type="spellEnd"/>
      <w:r w:rsidRPr="00F047B0">
        <w:t xml:space="preserve"> </w:t>
      </w:r>
      <w:proofErr w:type="spellStart"/>
      <w:r w:rsidRPr="00F047B0">
        <w:t>coconut</w:t>
      </w:r>
      <w:proofErr w:type="spellEnd"/>
      <w:r w:rsidR="00B535BF">
        <w:t xml:space="preserve"> </w:t>
      </w:r>
      <w:proofErr w:type="spellStart"/>
      <w:r w:rsidRPr="00F047B0">
        <w:t>oil</w:t>
      </w:r>
      <w:proofErr w:type="spellEnd"/>
      <w:r w:rsidRPr="00F047B0">
        <w:t>).</w:t>
      </w:r>
    </w:p>
    <w:p w:rsidR="00B535BF" w:rsidRDefault="00F047B0" w:rsidP="00F047B0">
      <w:pPr>
        <w:pStyle w:val="SemEspaamento"/>
      </w:pPr>
      <w:r w:rsidRPr="00F047B0">
        <w:t>14. "</w:t>
      </w:r>
      <w:proofErr w:type="spellStart"/>
      <w:r w:rsidRPr="00F047B0">
        <w:t>Trans</w:t>
      </w:r>
      <w:proofErr w:type="spellEnd"/>
      <w:r w:rsidRPr="00F047B0">
        <w:t xml:space="preserve"> </w:t>
      </w:r>
      <w:proofErr w:type="spellStart"/>
      <w:r w:rsidRPr="00F047B0">
        <w:t>fatty</w:t>
      </w:r>
      <w:proofErr w:type="spellEnd"/>
      <w:r w:rsidRPr="00F047B0">
        <w:t xml:space="preserve"> </w:t>
      </w:r>
      <w:proofErr w:type="spellStart"/>
      <w:r w:rsidRPr="00F047B0">
        <w:t>acids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coronary</w:t>
      </w:r>
      <w:proofErr w:type="spellEnd"/>
      <w:r w:rsidRPr="00F047B0">
        <w:t xml:space="preserve"> </w:t>
      </w:r>
      <w:proofErr w:type="spellStart"/>
      <w:r w:rsidRPr="00F047B0">
        <w:t>artery</w:t>
      </w:r>
      <w:proofErr w:type="spellEnd"/>
      <w:r w:rsidRPr="00F047B0">
        <w:t xml:space="preserve"> </w:t>
      </w:r>
      <w:proofErr w:type="spellStart"/>
      <w:r w:rsidRPr="00F047B0">
        <w:t>disease</w:t>
      </w:r>
      <w:proofErr w:type="spellEnd"/>
      <w:r w:rsidRPr="00F047B0">
        <w:t>," NEJM, 1999, Vol.</w:t>
      </w:r>
      <w:r w:rsidR="00A11014">
        <w:t xml:space="preserve"> </w:t>
      </w:r>
      <w:r w:rsidRPr="00F047B0">
        <w:t>340, 1994-1998.</w:t>
      </w:r>
    </w:p>
    <w:p w:rsidR="00B535BF" w:rsidRDefault="00F047B0" w:rsidP="00F047B0">
      <w:pPr>
        <w:pStyle w:val="SemEspaamento"/>
      </w:pPr>
      <w:r w:rsidRPr="00F047B0">
        <w:t>15. "</w:t>
      </w:r>
      <w:proofErr w:type="spellStart"/>
      <w:r w:rsidRPr="00F047B0">
        <w:t>Effect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mixed</w:t>
      </w:r>
      <w:proofErr w:type="spellEnd"/>
      <w:r w:rsidRPr="00F047B0">
        <w:t xml:space="preserve"> </w:t>
      </w:r>
      <w:proofErr w:type="spellStart"/>
      <w:r w:rsidRPr="00F047B0">
        <w:t>fat</w:t>
      </w:r>
      <w:proofErr w:type="spellEnd"/>
      <w:r w:rsidRPr="00F047B0">
        <w:t xml:space="preserve"> formula </w:t>
      </w:r>
      <w:proofErr w:type="spellStart"/>
      <w:r w:rsidRPr="00F047B0">
        <w:t>feeding</w:t>
      </w:r>
      <w:proofErr w:type="spellEnd"/>
      <w:r w:rsidRPr="00F047B0">
        <w:t xml:space="preserve"> </w:t>
      </w:r>
      <w:proofErr w:type="spellStart"/>
      <w:r w:rsidRPr="00F047B0">
        <w:t>on</w:t>
      </w:r>
      <w:proofErr w:type="spellEnd"/>
      <w:r w:rsidRPr="00F047B0">
        <w:t xml:space="preserve"> </w:t>
      </w:r>
      <w:proofErr w:type="spellStart"/>
      <w:r w:rsidRPr="00F047B0">
        <w:t>serum</w:t>
      </w:r>
      <w:proofErr w:type="spellEnd"/>
      <w:r w:rsidRPr="00F047B0">
        <w:t xml:space="preserve"> </w:t>
      </w:r>
      <w:proofErr w:type="spellStart"/>
      <w:r w:rsidRPr="00F047B0">
        <w:t>cholesterol</w:t>
      </w:r>
      <w:proofErr w:type="spellEnd"/>
      <w:r w:rsidRPr="00F047B0">
        <w:t xml:space="preserve"> </w:t>
      </w:r>
      <w:proofErr w:type="spellStart"/>
      <w:r w:rsidRPr="00F047B0">
        <w:t>level</w:t>
      </w:r>
      <w:proofErr w:type="spellEnd"/>
      <w:r w:rsidRPr="00F047B0">
        <w:t xml:space="preserve"> in</w:t>
      </w:r>
      <w:r w:rsidR="00A11014">
        <w:t xml:space="preserve"> </w:t>
      </w:r>
      <w:proofErr w:type="spellStart"/>
      <w:r w:rsidRPr="00F047B0">
        <w:t>man</w:t>
      </w:r>
      <w:proofErr w:type="spellEnd"/>
      <w:r w:rsidRPr="00F047B0">
        <w:t xml:space="preserve">," SA </w:t>
      </w:r>
      <w:proofErr w:type="spellStart"/>
      <w:r w:rsidRPr="00F047B0">
        <w:t>Hashim</w:t>
      </w:r>
      <w:proofErr w:type="spellEnd"/>
      <w:r w:rsidRPr="00F047B0">
        <w:t xml:space="preserve">, American </w:t>
      </w:r>
      <w:proofErr w:type="spellStart"/>
      <w:r w:rsidRPr="00F047B0">
        <w:t>Journal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Cl</w:t>
      </w:r>
      <w:r w:rsidR="00B535BF">
        <w:t>inical</w:t>
      </w:r>
      <w:proofErr w:type="spellEnd"/>
      <w:r w:rsidR="00B535BF">
        <w:t xml:space="preserve"> </w:t>
      </w:r>
      <w:proofErr w:type="spellStart"/>
      <w:r w:rsidR="00B535BF">
        <w:t>Nutrition</w:t>
      </w:r>
      <w:proofErr w:type="spellEnd"/>
      <w:r w:rsidR="00B535BF">
        <w:t xml:space="preserve">, 1959, Vol. 7, </w:t>
      </w:r>
      <w:r w:rsidRPr="00F047B0">
        <w:t>30-34.</w:t>
      </w:r>
    </w:p>
    <w:p w:rsidR="00B535BF" w:rsidRDefault="00F047B0" w:rsidP="00F047B0">
      <w:pPr>
        <w:pStyle w:val="SemEspaamento"/>
      </w:pPr>
      <w:r w:rsidRPr="00F047B0">
        <w:t>16. "</w:t>
      </w:r>
      <w:proofErr w:type="spellStart"/>
      <w:r w:rsidRPr="00F047B0">
        <w:t>Modified-fat</w:t>
      </w:r>
      <w:proofErr w:type="spellEnd"/>
      <w:r w:rsidRPr="00F047B0">
        <w:t xml:space="preserve"> </w:t>
      </w:r>
      <w:proofErr w:type="spellStart"/>
      <w:r w:rsidRPr="00F047B0">
        <w:t>dietary</w:t>
      </w:r>
      <w:proofErr w:type="spellEnd"/>
      <w:r w:rsidRPr="00F047B0">
        <w:t xml:space="preserve"> management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the</w:t>
      </w:r>
      <w:proofErr w:type="spellEnd"/>
      <w:r w:rsidRPr="00F047B0">
        <w:t xml:space="preserve"> </w:t>
      </w:r>
      <w:proofErr w:type="spellStart"/>
      <w:r w:rsidRPr="00F047B0">
        <w:t>young</w:t>
      </w:r>
      <w:proofErr w:type="spellEnd"/>
      <w:r w:rsidRPr="00F047B0">
        <w:t xml:space="preserve"> male </w:t>
      </w:r>
      <w:proofErr w:type="spellStart"/>
      <w:r w:rsidRPr="00F047B0">
        <w:t>with</w:t>
      </w:r>
      <w:proofErr w:type="spellEnd"/>
      <w:r w:rsidRPr="00F047B0">
        <w:t xml:space="preserve"> </w:t>
      </w:r>
      <w:proofErr w:type="spellStart"/>
      <w:r w:rsidRPr="00F047B0">
        <w:t>coronary</w:t>
      </w:r>
      <w:proofErr w:type="spellEnd"/>
      <w:r w:rsidR="00A11014">
        <w:t xml:space="preserve"> </w:t>
      </w:r>
      <w:proofErr w:type="spellStart"/>
      <w:r w:rsidRPr="00F047B0">
        <w:t>disease</w:t>
      </w:r>
      <w:proofErr w:type="spellEnd"/>
      <w:r w:rsidRPr="00F047B0">
        <w:t xml:space="preserve">: a </w:t>
      </w:r>
      <w:proofErr w:type="spellStart"/>
      <w:r w:rsidRPr="00F047B0">
        <w:t>five-year</w:t>
      </w:r>
      <w:proofErr w:type="spellEnd"/>
      <w:r w:rsidRPr="00F047B0">
        <w:t xml:space="preserve"> </w:t>
      </w:r>
      <w:proofErr w:type="spellStart"/>
      <w:r w:rsidRPr="00F047B0">
        <w:t>report</w:t>
      </w:r>
      <w:proofErr w:type="spellEnd"/>
      <w:r w:rsidRPr="00F047B0">
        <w:t xml:space="preserve">," JL </w:t>
      </w:r>
      <w:proofErr w:type="spellStart"/>
      <w:r w:rsidRPr="00F047B0">
        <w:t>Bi</w:t>
      </w:r>
      <w:r w:rsidR="00B535BF">
        <w:t>erenbaum</w:t>
      </w:r>
      <w:proofErr w:type="spellEnd"/>
      <w:r w:rsidR="00B535BF">
        <w:t xml:space="preserve">, JAMA, 1967, Vol. 202, </w:t>
      </w:r>
      <w:r w:rsidRPr="00F047B0">
        <w:t>1119-1123.</w:t>
      </w:r>
    </w:p>
    <w:p w:rsidR="00B535BF" w:rsidRDefault="00F047B0" w:rsidP="00F047B0">
      <w:pPr>
        <w:pStyle w:val="SemEspaamento"/>
      </w:pPr>
      <w:r w:rsidRPr="00F047B0">
        <w:t>17. "</w:t>
      </w:r>
      <w:proofErr w:type="spellStart"/>
      <w:r w:rsidRPr="00F047B0">
        <w:t>Cholesterol</w:t>
      </w:r>
      <w:proofErr w:type="spellEnd"/>
      <w:r w:rsidRPr="00F047B0">
        <w:t xml:space="preserve">, </w:t>
      </w:r>
      <w:proofErr w:type="spellStart"/>
      <w:r w:rsidRPr="00F047B0">
        <w:t>coconuts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Pr="00F047B0">
        <w:t xml:space="preserve"> diet in </w:t>
      </w:r>
      <w:proofErr w:type="spellStart"/>
      <w:r w:rsidRPr="00F047B0">
        <w:t>Polynesian</w:t>
      </w:r>
      <w:proofErr w:type="spellEnd"/>
      <w:r w:rsidRPr="00F047B0">
        <w:t xml:space="preserve"> </w:t>
      </w:r>
      <w:proofErr w:type="spellStart"/>
      <w:r w:rsidRPr="00F047B0">
        <w:t>atolls-a</w:t>
      </w:r>
      <w:proofErr w:type="spellEnd"/>
      <w:r w:rsidRPr="00F047B0">
        <w:t xml:space="preserve"> natural</w:t>
      </w:r>
      <w:r w:rsidR="00A11014">
        <w:t xml:space="preserve"> </w:t>
      </w:r>
      <w:proofErr w:type="spellStart"/>
      <w:r w:rsidRPr="00F047B0">
        <w:t>experiment</w:t>
      </w:r>
      <w:proofErr w:type="spellEnd"/>
      <w:r w:rsidRPr="00F047B0">
        <w:t xml:space="preserve">; </w:t>
      </w:r>
      <w:proofErr w:type="spellStart"/>
      <w:r w:rsidRPr="00F047B0">
        <w:t>the</w:t>
      </w:r>
      <w:proofErr w:type="spellEnd"/>
      <w:r w:rsidRPr="00F047B0">
        <w:t xml:space="preserve"> </w:t>
      </w:r>
      <w:proofErr w:type="spellStart"/>
      <w:r w:rsidRPr="00F047B0">
        <w:t>Pukapuka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Toklau</w:t>
      </w:r>
      <w:proofErr w:type="spellEnd"/>
      <w:r w:rsidRPr="00F047B0">
        <w:t xml:space="preserve"> </w:t>
      </w:r>
      <w:proofErr w:type="spellStart"/>
      <w:r w:rsidRPr="00F047B0">
        <w:t>island</w:t>
      </w:r>
      <w:proofErr w:type="spellEnd"/>
      <w:r w:rsidRPr="00F047B0">
        <w:t xml:space="preserve"> </w:t>
      </w:r>
      <w:proofErr w:type="spellStart"/>
      <w:r w:rsidRPr="00F047B0">
        <w:t>studies</w:t>
      </w:r>
      <w:proofErr w:type="spellEnd"/>
      <w:r w:rsidRPr="00F047B0">
        <w:t>," IA Prior,</w:t>
      </w:r>
      <w:r w:rsidR="00A11014">
        <w:t xml:space="preserve"> </w:t>
      </w:r>
      <w:r w:rsidRPr="00F047B0">
        <w:t xml:space="preserve">American </w:t>
      </w:r>
      <w:proofErr w:type="spellStart"/>
      <w:r w:rsidRPr="00F047B0">
        <w:t>Journal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Clinical</w:t>
      </w:r>
      <w:proofErr w:type="spellEnd"/>
      <w:r w:rsidRPr="00F047B0">
        <w:t xml:space="preserve"> </w:t>
      </w:r>
      <w:proofErr w:type="spellStart"/>
      <w:r w:rsidRPr="00F047B0">
        <w:t>Nutrition</w:t>
      </w:r>
      <w:proofErr w:type="spellEnd"/>
      <w:r w:rsidRPr="00F047B0">
        <w:t>, 1981, Vol. 34, 1552-1561.</w:t>
      </w:r>
    </w:p>
    <w:p w:rsidR="00B535BF" w:rsidRDefault="00F047B0" w:rsidP="00F047B0">
      <w:pPr>
        <w:pStyle w:val="SemEspaamento"/>
      </w:pPr>
      <w:r w:rsidRPr="00F047B0">
        <w:t>18. "</w:t>
      </w:r>
      <w:proofErr w:type="spellStart"/>
      <w:r w:rsidRPr="00F047B0">
        <w:t>Changes</w:t>
      </w:r>
      <w:proofErr w:type="spellEnd"/>
      <w:r w:rsidRPr="00F047B0">
        <w:t xml:space="preserve"> in cerebral </w:t>
      </w:r>
      <w:proofErr w:type="spellStart"/>
      <w:r w:rsidRPr="00F047B0">
        <w:t>blood</w:t>
      </w:r>
      <w:proofErr w:type="spellEnd"/>
      <w:r w:rsidRPr="00F047B0">
        <w:t xml:space="preserve"> </w:t>
      </w:r>
      <w:proofErr w:type="spellStart"/>
      <w:r w:rsidRPr="00F047B0">
        <w:t>flow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carbohydrate</w:t>
      </w:r>
      <w:proofErr w:type="spellEnd"/>
      <w:r w:rsidRPr="00F047B0">
        <w:t xml:space="preserve"> </w:t>
      </w:r>
      <w:proofErr w:type="spellStart"/>
      <w:r w:rsidRPr="00F047B0">
        <w:t>metabolism</w:t>
      </w:r>
      <w:proofErr w:type="spellEnd"/>
      <w:r w:rsidRPr="00F047B0">
        <w:t xml:space="preserve"> </w:t>
      </w:r>
      <w:proofErr w:type="spellStart"/>
      <w:r w:rsidRPr="00F047B0">
        <w:t>during</w:t>
      </w:r>
      <w:proofErr w:type="spellEnd"/>
      <w:r w:rsidR="00B535BF">
        <w:t xml:space="preserve"> </w:t>
      </w:r>
      <w:proofErr w:type="spellStart"/>
      <w:r w:rsidRPr="00F047B0">
        <w:t>acute</w:t>
      </w:r>
      <w:proofErr w:type="spellEnd"/>
      <w:r w:rsidR="00A11014">
        <w:t xml:space="preserve"> </w:t>
      </w:r>
      <w:proofErr w:type="spellStart"/>
      <w:r w:rsidRPr="00F047B0">
        <w:t>hyperketonemia</w:t>
      </w:r>
      <w:proofErr w:type="spellEnd"/>
      <w:r w:rsidRPr="00F047B0">
        <w:t xml:space="preserve">," S.G. </w:t>
      </w:r>
      <w:proofErr w:type="spellStart"/>
      <w:r w:rsidRPr="00F047B0">
        <w:t>Hasselbalch</w:t>
      </w:r>
      <w:proofErr w:type="spellEnd"/>
      <w:r w:rsidRPr="00F047B0">
        <w:t xml:space="preserve">, </w:t>
      </w:r>
      <w:hyperlink r:id="rId7" w:tgtFrame="_blank" w:history="1">
        <w:r w:rsidRPr="00F047B0">
          <w:rPr>
            <w:rStyle w:val="Hyperlink"/>
            <w:color w:val="auto"/>
            <w:u w:val="none"/>
          </w:rPr>
          <w:t>et.al</w:t>
        </w:r>
      </w:hyperlink>
      <w:r w:rsidRPr="00F047B0">
        <w:t xml:space="preserve">, </w:t>
      </w:r>
      <w:proofErr w:type="spellStart"/>
      <w:r w:rsidRPr="00F047B0">
        <w:t>Am</w:t>
      </w:r>
      <w:proofErr w:type="spellEnd"/>
      <w:r w:rsidRPr="00F047B0">
        <w:t xml:space="preserve"> J </w:t>
      </w:r>
      <w:proofErr w:type="spellStart"/>
      <w:r w:rsidRPr="00F047B0">
        <w:t>Physiol</w:t>
      </w:r>
      <w:proofErr w:type="spellEnd"/>
      <w:r w:rsidRPr="00F047B0">
        <w:t>,</w:t>
      </w:r>
      <w:r w:rsidR="00B535BF">
        <w:t xml:space="preserve"> </w:t>
      </w:r>
      <w:proofErr w:type="gramStart"/>
      <w:r w:rsidRPr="00F047B0">
        <w:t>1996,Vol.</w:t>
      </w:r>
      <w:proofErr w:type="gramEnd"/>
      <w:r w:rsidRPr="00F047B0">
        <w:t xml:space="preserve"> 270, E746-51.</w:t>
      </w:r>
    </w:p>
    <w:p w:rsidR="00B535BF" w:rsidRDefault="00F047B0" w:rsidP="00F047B0">
      <w:pPr>
        <w:pStyle w:val="SemEspaamento"/>
      </w:pPr>
      <w:r w:rsidRPr="00F047B0">
        <w:t>19. "</w:t>
      </w:r>
      <w:proofErr w:type="spellStart"/>
      <w:r w:rsidRPr="00F047B0">
        <w:t>Effect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hyperketonemia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h</w:t>
      </w:r>
      <w:r w:rsidR="00B535BF">
        <w:t>yperlacticacidemia</w:t>
      </w:r>
      <w:proofErr w:type="spellEnd"/>
      <w:r w:rsidR="00B535BF">
        <w:t xml:space="preserve"> </w:t>
      </w:r>
      <w:proofErr w:type="spellStart"/>
      <w:r w:rsidR="00B535BF">
        <w:t>on</w:t>
      </w:r>
      <w:proofErr w:type="spellEnd"/>
      <w:r w:rsidR="00B535BF">
        <w:t xml:space="preserve"> </w:t>
      </w:r>
      <w:proofErr w:type="spellStart"/>
      <w:r w:rsidR="00B535BF">
        <w:t>symptoms</w:t>
      </w:r>
      <w:proofErr w:type="spellEnd"/>
      <w:r w:rsidR="00B535BF">
        <w:t xml:space="preserve">, </w:t>
      </w:r>
      <w:proofErr w:type="spellStart"/>
      <w:r w:rsidR="00B535BF">
        <w:t>cognitive</w:t>
      </w:r>
      <w:proofErr w:type="spellEnd"/>
      <w:r w:rsidR="00A11014">
        <w:t xml:space="preserve"> </w:t>
      </w:r>
      <w:proofErr w:type="spellStart"/>
      <w:r w:rsidRPr="00F047B0">
        <w:t>dysfunction</w:t>
      </w:r>
      <w:proofErr w:type="spellEnd"/>
      <w:r w:rsidRPr="00F047B0">
        <w:t xml:space="preserve">,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counterregu</w:t>
      </w:r>
      <w:r w:rsidR="00B535BF">
        <w:t>latory</w:t>
      </w:r>
      <w:proofErr w:type="spellEnd"/>
      <w:r w:rsidR="00B535BF">
        <w:t xml:space="preserve"> </w:t>
      </w:r>
      <w:proofErr w:type="spellStart"/>
      <w:r w:rsidR="00B535BF">
        <w:t>hormone</w:t>
      </w:r>
      <w:proofErr w:type="spellEnd"/>
      <w:r w:rsidR="00B535BF">
        <w:t xml:space="preserve"> responses </w:t>
      </w:r>
      <w:proofErr w:type="spellStart"/>
      <w:r w:rsidR="00B535BF">
        <w:t>during</w:t>
      </w:r>
      <w:proofErr w:type="spellEnd"/>
      <w:r w:rsidR="00B535BF">
        <w:t xml:space="preserve"> </w:t>
      </w:r>
      <w:proofErr w:type="spellStart"/>
      <w:r w:rsidRPr="00F047B0">
        <w:t>hypogly-cemia</w:t>
      </w:r>
      <w:proofErr w:type="spellEnd"/>
      <w:r w:rsidR="00A11014">
        <w:t xml:space="preserve"> </w:t>
      </w:r>
      <w:r w:rsidRPr="00F047B0">
        <w:t xml:space="preserve">in normal </w:t>
      </w:r>
      <w:proofErr w:type="spellStart"/>
      <w:r w:rsidRPr="00F047B0">
        <w:t>humans</w:t>
      </w:r>
      <w:proofErr w:type="spellEnd"/>
      <w:r w:rsidRPr="00F047B0">
        <w:t xml:space="preserve">," T. </w:t>
      </w:r>
      <w:proofErr w:type="spellStart"/>
      <w:r w:rsidRPr="00F047B0">
        <w:t>Veneman</w:t>
      </w:r>
      <w:proofErr w:type="spellEnd"/>
      <w:r w:rsidRPr="00F047B0">
        <w:t>, et. al., Diabetes</w:t>
      </w:r>
      <w:r w:rsidR="00B535BF">
        <w:t xml:space="preserve"> </w:t>
      </w:r>
      <w:r w:rsidRPr="00F047B0">
        <w:t>43:1311-7 (1994).</w:t>
      </w:r>
    </w:p>
    <w:p w:rsidR="00A11014" w:rsidRDefault="00F047B0" w:rsidP="00F047B0">
      <w:pPr>
        <w:pStyle w:val="SemEspaamento"/>
      </w:pPr>
      <w:r w:rsidRPr="00F047B0">
        <w:t>20. "D-b-</w:t>
      </w:r>
      <w:proofErr w:type="spellStart"/>
      <w:r w:rsidRPr="00F047B0">
        <w:t>Hydroxybutyrate</w:t>
      </w:r>
      <w:proofErr w:type="spellEnd"/>
      <w:r w:rsidRPr="00F047B0">
        <w:t xml:space="preserve"> </w:t>
      </w:r>
      <w:proofErr w:type="spellStart"/>
      <w:r w:rsidRPr="00F047B0">
        <w:t>protects</w:t>
      </w:r>
      <w:proofErr w:type="spellEnd"/>
      <w:r w:rsidRPr="00F047B0">
        <w:t xml:space="preserve"> </w:t>
      </w:r>
      <w:proofErr w:type="spellStart"/>
      <w:r w:rsidRPr="00F047B0">
        <w:t>neurons</w:t>
      </w:r>
      <w:proofErr w:type="spellEnd"/>
      <w:r w:rsidRPr="00F047B0">
        <w:t xml:space="preserve"> in </w:t>
      </w:r>
      <w:proofErr w:type="spellStart"/>
      <w:r w:rsidRPr="00F047B0">
        <w:t>models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Alzheimer's</w:t>
      </w:r>
      <w:proofErr w:type="spellEnd"/>
      <w:r w:rsidRPr="00F047B0">
        <w:t xml:space="preserve"> </w:t>
      </w:r>
      <w:proofErr w:type="spellStart"/>
      <w:r w:rsidRPr="00F047B0">
        <w:t>and</w:t>
      </w:r>
      <w:proofErr w:type="spellEnd"/>
      <w:r w:rsidR="00A11014">
        <w:t xml:space="preserve"> </w:t>
      </w:r>
      <w:proofErr w:type="spellStart"/>
      <w:r w:rsidRPr="00F047B0">
        <w:t>Parkinson's</w:t>
      </w:r>
      <w:proofErr w:type="spellEnd"/>
      <w:r w:rsidRPr="00F047B0">
        <w:t xml:space="preserve"> </w:t>
      </w:r>
      <w:proofErr w:type="spellStart"/>
      <w:r w:rsidRPr="00F047B0">
        <w:t>disease</w:t>
      </w:r>
      <w:proofErr w:type="spellEnd"/>
      <w:r w:rsidRPr="00F047B0">
        <w:t xml:space="preserve">," Y </w:t>
      </w:r>
      <w:proofErr w:type="spellStart"/>
      <w:r w:rsidRPr="00F047B0">
        <w:t>Kashiwaya</w:t>
      </w:r>
      <w:proofErr w:type="spellEnd"/>
      <w:r w:rsidRPr="00F047B0">
        <w:t xml:space="preserve">, et. al. </w:t>
      </w:r>
      <w:proofErr w:type="spellStart"/>
      <w:r w:rsidRPr="00F047B0">
        <w:t>including</w:t>
      </w:r>
      <w:proofErr w:type="spellEnd"/>
      <w:r w:rsidRPr="00F047B0">
        <w:t xml:space="preserve"> RL </w:t>
      </w:r>
      <w:proofErr w:type="spellStart"/>
      <w:r w:rsidRPr="00F047B0">
        <w:t>Veech</w:t>
      </w:r>
      <w:proofErr w:type="spellEnd"/>
      <w:r w:rsidRPr="00F047B0">
        <w:t>, PNAS,</w:t>
      </w:r>
      <w:r w:rsidR="00A11014">
        <w:t xml:space="preserve"> </w:t>
      </w:r>
      <w:r w:rsidRPr="00F047B0">
        <w:t>May 9, 2000, Vol. 97 No. 10, 5440-5444.</w:t>
      </w:r>
    </w:p>
    <w:p w:rsidR="00A11014" w:rsidRDefault="00F047B0" w:rsidP="00F047B0">
      <w:pPr>
        <w:pStyle w:val="SemEspaamento"/>
      </w:pPr>
      <w:r w:rsidRPr="00F047B0">
        <w:lastRenderedPageBreak/>
        <w:t xml:space="preserve">21. "High </w:t>
      </w:r>
      <w:proofErr w:type="spellStart"/>
      <w:r w:rsidRPr="00F047B0">
        <w:t>carbohydrate</w:t>
      </w:r>
      <w:proofErr w:type="spellEnd"/>
      <w:r w:rsidRPr="00F047B0">
        <w:t xml:space="preserve"> diets </w:t>
      </w:r>
      <w:proofErr w:type="spellStart"/>
      <w:r w:rsidRPr="00F047B0">
        <w:t>and</w:t>
      </w:r>
      <w:proofErr w:type="spellEnd"/>
      <w:r w:rsidRPr="00F047B0">
        <w:t xml:space="preserve"> </w:t>
      </w:r>
      <w:proofErr w:type="spellStart"/>
      <w:r w:rsidRPr="00F047B0">
        <w:t>Alzheimer's</w:t>
      </w:r>
      <w:proofErr w:type="spellEnd"/>
      <w:r w:rsidRPr="00F047B0">
        <w:t xml:space="preserve"> </w:t>
      </w:r>
      <w:proofErr w:type="spellStart"/>
      <w:r w:rsidRPr="00F047B0">
        <w:t>disease</w:t>
      </w:r>
      <w:proofErr w:type="spellEnd"/>
      <w:r w:rsidRPr="00F047B0">
        <w:t>," Samuel T.</w:t>
      </w:r>
      <w:r w:rsidR="00A11014">
        <w:t xml:space="preserve"> </w:t>
      </w:r>
      <w:r w:rsidRPr="00F047B0">
        <w:t xml:space="preserve">Henderson, Medical </w:t>
      </w:r>
      <w:proofErr w:type="spellStart"/>
      <w:r w:rsidRPr="00F047B0">
        <w:t>Hypotheses</w:t>
      </w:r>
      <w:proofErr w:type="spellEnd"/>
      <w:r w:rsidRPr="00F047B0">
        <w:t xml:space="preserve">, 2004, </w:t>
      </w:r>
      <w:proofErr w:type="spellStart"/>
      <w:r w:rsidRPr="00F047B0">
        <w:t>Vol</w:t>
      </w:r>
      <w:proofErr w:type="spellEnd"/>
      <w:r w:rsidRPr="00F047B0">
        <w:t xml:space="preserve"> 62, 689-700 (</w:t>
      </w:r>
      <w:proofErr w:type="spellStart"/>
      <w:r w:rsidRPr="00F047B0">
        <w:t>Another</w:t>
      </w:r>
      <w:proofErr w:type="spellEnd"/>
      <w:r w:rsidRPr="00F047B0">
        <w:t xml:space="preserve"> </w:t>
      </w:r>
      <w:proofErr w:type="spellStart"/>
      <w:r w:rsidRPr="00F047B0">
        <w:t>article</w:t>
      </w:r>
      <w:proofErr w:type="spellEnd"/>
      <w:r w:rsidR="00A11014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interest</w:t>
      </w:r>
      <w:proofErr w:type="spellEnd"/>
      <w:r w:rsidRPr="00F047B0">
        <w:t>).</w:t>
      </w:r>
    </w:p>
    <w:p w:rsidR="00A11014" w:rsidRDefault="00F047B0" w:rsidP="00F047B0">
      <w:pPr>
        <w:pStyle w:val="SemEspaamento"/>
      </w:pPr>
      <w:r w:rsidRPr="00F047B0">
        <w:t>22. "</w:t>
      </w:r>
      <w:proofErr w:type="spellStart"/>
      <w:r w:rsidRPr="00F047B0">
        <w:t>Effects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b-</w:t>
      </w:r>
      <w:proofErr w:type="spellStart"/>
      <w:r w:rsidRPr="00F047B0">
        <w:t>Hydroxybutyrate</w:t>
      </w:r>
      <w:proofErr w:type="spellEnd"/>
      <w:r w:rsidRPr="00F047B0">
        <w:t xml:space="preserve"> </w:t>
      </w:r>
      <w:proofErr w:type="spellStart"/>
      <w:r w:rsidRPr="00F047B0">
        <w:t>on</w:t>
      </w:r>
      <w:proofErr w:type="spellEnd"/>
      <w:r w:rsidRPr="00F047B0">
        <w:t xml:space="preserve"> </w:t>
      </w:r>
      <w:proofErr w:type="spellStart"/>
      <w:r w:rsidRPr="00F047B0">
        <w:t>cognition</w:t>
      </w:r>
      <w:proofErr w:type="spellEnd"/>
      <w:r w:rsidRPr="00F047B0">
        <w:t xml:space="preserve"> in </w:t>
      </w:r>
      <w:proofErr w:type="spellStart"/>
      <w:r w:rsidRPr="00F047B0">
        <w:t>memory-impaired</w:t>
      </w:r>
      <w:proofErr w:type="spellEnd"/>
      <w:r w:rsidR="00A11014">
        <w:t xml:space="preserve"> </w:t>
      </w:r>
      <w:proofErr w:type="spellStart"/>
      <w:r w:rsidRPr="00F047B0">
        <w:t>adults</w:t>
      </w:r>
      <w:proofErr w:type="spellEnd"/>
      <w:r w:rsidRPr="00F047B0">
        <w:t xml:space="preserve">," MA Reger, ST Henderson, et. al., </w:t>
      </w:r>
      <w:proofErr w:type="spellStart"/>
      <w:r w:rsidRPr="00F047B0">
        <w:t>Neurobiology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Aging</w:t>
      </w:r>
      <w:proofErr w:type="spellEnd"/>
      <w:r w:rsidRPr="00F047B0">
        <w:t>,</w:t>
      </w:r>
      <w:r w:rsidR="00A11014">
        <w:t xml:space="preserve"> </w:t>
      </w:r>
      <w:proofErr w:type="gramStart"/>
      <w:r w:rsidRPr="00F047B0">
        <w:t>2004,Vol.</w:t>
      </w:r>
      <w:proofErr w:type="gramEnd"/>
      <w:r w:rsidRPr="00F047B0">
        <w:t xml:space="preserve"> 25, 311-314.</w:t>
      </w:r>
    </w:p>
    <w:p w:rsidR="00A11014" w:rsidRDefault="00F047B0" w:rsidP="00F047B0">
      <w:pPr>
        <w:pStyle w:val="SemEspaamento"/>
      </w:pPr>
      <w:r w:rsidRPr="00F047B0">
        <w:t>23. "</w:t>
      </w:r>
      <w:proofErr w:type="spellStart"/>
      <w:r w:rsidRPr="00F047B0">
        <w:t>Breastfeeding</w:t>
      </w:r>
      <w:proofErr w:type="spellEnd"/>
      <w:r w:rsidRPr="00F047B0">
        <w:t xml:space="preserve">, </w:t>
      </w:r>
      <w:proofErr w:type="spellStart"/>
      <w:r w:rsidRPr="00F047B0">
        <w:t>infant</w:t>
      </w:r>
      <w:proofErr w:type="spellEnd"/>
      <w:r w:rsidRPr="00F047B0">
        <w:t xml:space="preserve"> formul</w:t>
      </w:r>
      <w:r w:rsidR="00A11014">
        <w:t xml:space="preserve">a </w:t>
      </w:r>
      <w:proofErr w:type="spellStart"/>
      <w:r w:rsidR="00A11014">
        <w:t>supplementation</w:t>
      </w:r>
      <w:proofErr w:type="spellEnd"/>
      <w:r w:rsidR="00A11014">
        <w:t xml:space="preserve">, </w:t>
      </w:r>
      <w:proofErr w:type="spellStart"/>
      <w:r w:rsidR="00A11014">
        <w:t>and</w:t>
      </w:r>
      <w:proofErr w:type="spellEnd"/>
      <w:r w:rsidR="00A11014">
        <w:t xml:space="preserve"> </w:t>
      </w:r>
      <w:proofErr w:type="spellStart"/>
      <w:r w:rsidR="00A11014">
        <w:t>Autistic</w:t>
      </w:r>
      <w:proofErr w:type="spellEnd"/>
      <w:r w:rsidR="00A11014">
        <w:t xml:space="preserve"> </w:t>
      </w:r>
      <w:proofErr w:type="spellStart"/>
      <w:r w:rsidRPr="00F047B0">
        <w:t>Disorder</w:t>
      </w:r>
      <w:proofErr w:type="spellEnd"/>
      <w:r w:rsidRPr="00F047B0">
        <w:t xml:space="preserve">: </w:t>
      </w:r>
      <w:proofErr w:type="spellStart"/>
      <w:r w:rsidRPr="00F047B0">
        <w:t>the</w:t>
      </w:r>
      <w:proofErr w:type="spellEnd"/>
      <w:r w:rsidRPr="00F047B0">
        <w:t xml:space="preserve"> </w:t>
      </w:r>
      <w:proofErr w:type="spellStart"/>
      <w:r w:rsidRPr="00F047B0">
        <w:t>results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a </w:t>
      </w:r>
      <w:proofErr w:type="spellStart"/>
      <w:r w:rsidRPr="00F047B0">
        <w:t>parent</w:t>
      </w:r>
      <w:proofErr w:type="spellEnd"/>
      <w:r w:rsidRPr="00F047B0">
        <w:t xml:space="preserve"> </w:t>
      </w:r>
      <w:proofErr w:type="spellStart"/>
      <w:r w:rsidRPr="00F047B0">
        <w:t>survey</w:t>
      </w:r>
      <w:proofErr w:type="spellEnd"/>
      <w:r w:rsidRPr="00F047B0">
        <w:t>," ST Schultz, et. al.,</w:t>
      </w:r>
      <w:r w:rsidR="00A11014">
        <w:t xml:space="preserve"> </w:t>
      </w:r>
      <w:proofErr w:type="spellStart"/>
      <w:r w:rsidRPr="00F047B0">
        <w:t>International</w:t>
      </w:r>
      <w:proofErr w:type="spellEnd"/>
      <w:r w:rsidRPr="00F047B0">
        <w:t xml:space="preserve"> </w:t>
      </w:r>
      <w:proofErr w:type="spellStart"/>
      <w:r w:rsidRPr="00F047B0">
        <w:t>Breastfeeding</w:t>
      </w:r>
      <w:proofErr w:type="spellEnd"/>
      <w:r w:rsidRPr="00F047B0">
        <w:t xml:space="preserve"> </w:t>
      </w:r>
      <w:proofErr w:type="spellStart"/>
      <w:r w:rsidRPr="00F047B0">
        <w:t>Journal</w:t>
      </w:r>
      <w:proofErr w:type="spellEnd"/>
      <w:r w:rsidRPr="00F047B0">
        <w:t>, 2006, Vol. 1 No. 16.</w:t>
      </w:r>
    </w:p>
    <w:p w:rsidR="00A11014" w:rsidRDefault="00F047B0" w:rsidP="00F047B0">
      <w:pPr>
        <w:pStyle w:val="SemEspaamento"/>
      </w:pPr>
      <w:r w:rsidRPr="00F047B0">
        <w:t xml:space="preserve">24."Ketones: </w:t>
      </w:r>
      <w:proofErr w:type="spellStart"/>
      <w:r w:rsidRPr="00F047B0">
        <w:t>Metabolism's</w:t>
      </w:r>
      <w:proofErr w:type="spellEnd"/>
      <w:r w:rsidRPr="00F047B0">
        <w:t xml:space="preserve"> </w:t>
      </w:r>
      <w:proofErr w:type="spellStart"/>
      <w:r w:rsidRPr="00F047B0">
        <w:t>Ugly</w:t>
      </w:r>
      <w:proofErr w:type="spellEnd"/>
      <w:r w:rsidRPr="00F047B0">
        <w:t xml:space="preserve"> </w:t>
      </w:r>
      <w:proofErr w:type="spellStart"/>
      <w:r w:rsidRPr="00F047B0">
        <w:t>Duckl</w:t>
      </w:r>
      <w:r w:rsidR="00A11014">
        <w:t>ing</w:t>
      </w:r>
      <w:proofErr w:type="spellEnd"/>
      <w:r w:rsidR="00A11014">
        <w:t xml:space="preserve">," TB </w:t>
      </w:r>
      <w:proofErr w:type="spellStart"/>
      <w:r w:rsidR="00A11014">
        <w:t>VanItallie</w:t>
      </w:r>
      <w:proofErr w:type="spellEnd"/>
      <w:r w:rsidR="00A11014">
        <w:t xml:space="preserve">, TH </w:t>
      </w:r>
      <w:proofErr w:type="spellStart"/>
      <w:r w:rsidR="00A11014">
        <w:t>Nufert</w:t>
      </w:r>
      <w:proofErr w:type="spellEnd"/>
      <w:r w:rsidR="00A11014">
        <w:t xml:space="preserve">, </w:t>
      </w:r>
      <w:proofErr w:type="spellStart"/>
      <w:r w:rsidRPr="00F047B0">
        <w:t>Nutrition</w:t>
      </w:r>
      <w:proofErr w:type="spellEnd"/>
      <w:r w:rsidRPr="00F047B0">
        <w:t xml:space="preserve"> </w:t>
      </w:r>
      <w:proofErr w:type="spellStart"/>
      <w:r w:rsidRPr="00F047B0">
        <w:t>Reviews</w:t>
      </w:r>
      <w:proofErr w:type="spellEnd"/>
      <w:r w:rsidRPr="00F047B0">
        <w:t xml:space="preserve">, </w:t>
      </w:r>
      <w:proofErr w:type="spellStart"/>
      <w:r w:rsidRPr="00F047B0">
        <w:t>Vol</w:t>
      </w:r>
      <w:proofErr w:type="spellEnd"/>
      <w:r w:rsidRPr="00F047B0">
        <w:t xml:space="preserve"> 61, No 10, 327-341.</w:t>
      </w:r>
    </w:p>
    <w:p w:rsidR="00A11014" w:rsidRDefault="00F047B0" w:rsidP="00F047B0">
      <w:pPr>
        <w:pStyle w:val="SemEspaamento"/>
      </w:pPr>
      <w:r w:rsidRPr="00F047B0">
        <w:t xml:space="preserve">25."Fuel </w:t>
      </w:r>
      <w:proofErr w:type="spellStart"/>
      <w:r w:rsidRPr="00F047B0">
        <w:t>Metabolism</w:t>
      </w:r>
      <w:proofErr w:type="spellEnd"/>
      <w:r w:rsidRPr="00F047B0">
        <w:t xml:space="preserve"> in </w:t>
      </w:r>
      <w:proofErr w:type="spellStart"/>
      <w:r w:rsidRPr="00F047B0">
        <w:t>Starvation</w:t>
      </w:r>
      <w:proofErr w:type="spellEnd"/>
      <w:r w:rsidRPr="00F047B0">
        <w:t>," GF</w:t>
      </w:r>
      <w:r w:rsidR="00A11014">
        <w:t xml:space="preserve"> </w:t>
      </w:r>
      <w:proofErr w:type="spellStart"/>
      <w:r w:rsidR="00A11014">
        <w:t>Cahill</w:t>
      </w:r>
      <w:proofErr w:type="spellEnd"/>
      <w:r w:rsidR="00A11014">
        <w:t xml:space="preserve">, Jr., </w:t>
      </w:r>
      <w:proofErr w:type="spellStart"/>
      <w:r w:rsidR="00A11014">
        <w:t>Annual</w:t>
      </w:r>
      <w:proofErr w:type="spellEnd"/>
      <w:r w:rsidR="00A11014">
        <w:t xml:space="preserve"> </w:t>
      </w:r>
      <w:proofErr w:type="spellStart"/>
      <w:r w:rsidR="00A11014">
        <w:t>Reviews</w:t>
      </w:r>
      <w:proofErr w:type="spellEnd"/>
      <w:r w:rsidR="00A11014">
        <w:t xml:space="preserve"> in </w:t>
      </w:r>
      <w:proofErr w:type="spellStart"/>
      <w:r w:rsidRPr="00F047B0">
        <w:t>Nutrition</w:t>
      </w:r>
      <w:proofErr w:type="spellEnd"/>
      <w:r w:rsidRPr="00F047B0">
        <w:t>, 2006, 26:1-22.</w:t>
      </w:r>
    </w:p>
    <w:p w:rsidR="00C12428" w:rsidRPr="00F047B0" w:rsidRDefault="00F047B0" w:rsidP="00F047B0">
      <w:pPr>
        <w:pStyle w:val="SemEspaamento"/>
      </w:pPr>
      <w:r w:rsidRPr="00F047B0">
        <w:t xml:space="preserve">26."Ketone </w:t>
      </w:r>
      <w:proofErr w:type="spellStart"/>
      <w:r w:rsidRPr="00F047B0">
        <w:t>Bodies</w:t>
      </w:r>
      <w:proofErr w:type="spellEnd"/>
      <w:r w:rsidRPr="00F047B0">
        <w:t xml:space="preserve"> as a </w:t>
      </w:r>
      <w:proofErr w:type="spellStart"/>
      <w:r w:rsidRPr="00F047B0">
        <w:t>Therapeut</w:t>
      </w:r>
      <w:r w:rsidR="00A11014">
        <w:t>ic</w:t>
      </w:r>
      <w:proofErr w:type="spellEnd"/>
      <w:r w:rsidR="00A11014">
        <w:t xml:space="preserve"> for </w:t>
      </w:r>
      <w:proofErr w:type="spellStart"/>
      <w:r w:rsidR="00A11014">
        <w:t>Alzheimer's</w:t>
      </w:r>
      <w:proofErr w:type="spellEnd"/>
      <w:r w:rsidR="00A11014">
        <w:t xml:space="preserve"> </w:t>
      </w:r>
      <w:proofErr w:type="spellStart"/>
      <w:r w:rsidR="00A11014">
        <w:t>Disease</w:t>
      </w:r>
      <w:proofErr w:type="spellEnd"/>
      <w:r w:rsidR="00A11014">
        <w:t xml:space="preserve">," ST </w:t>
      </w:r>
      <w:r w:rsidRPr="00F047B0">
        <w:t xml:space="preserve">Henderson, </w:t>
      </w:r>
      <w:proofErr w:type="spellStart"/>
      <w:r w:rsidRPr="00F047B0">
        <w:t>Journal</w:t>
      </w:r>
      <w:proofErr w:type="spellEnd"/>
      <w:r w:rsidRPr="00F047B0">
        <w:t xml:space="preserve"> </w:t>
      </w:r>
      <w:proofErr w:type="spellStart"/>
      <w:r w:rsidRPr="00F047B0">
        <w:t>of</w:t>
      </w:r>
      <w:proofErr w:type="spellEnd"/>
      <w:r w:rsidRPr="00F047B0">
        <w:t xml:space="preserve"> </w:t>
      </w:r>
      <w:proofErr w:type="spellStart"/>
      <w:r w:rsidRPr="00F047B0">
        <w:t>the</w:t>
      </w:r>
      <w:proofErr w:type="spellEnd"/>
      <w:r w:rsidRPr="00F047B0">
        <w:t xml:space="preserve"> American </w:t>
      </w:r>
      <w:proofErr w:type="spellStart"/>
      <w:r w:rsidRPr="00F047B0">
        <w:t>Society</w:t>
      </w:r>
      <w:proofErr w:type="spellEnd"/>
      <w:r w:rsidRPr="00F047B0">
        <w:t xml:space="preserve"> for Experimental</w:t>
      </w:r>
      <w:r w:rsidR="00A11014">
        <w:t xml:space="preserve"> </w:t>
      </w:r>
      <w:proofErr w:type="spellStart"/>
      <w:r w:rsidRPr="00F047B0">
        <w:t>NeuroTherapeutics</w:t>
      </w:r>
      <w:proofErr w:type="spellEnd"/>
      <w:r w:rsidRPr="00F047B0">
        <w:t xml:space="preserve">, </w:t>
      </w:r>
      <w:proofErr w:type="spellStart"/>
      <w:r w:rsidRPr="00F047B0">
        <w:t>Vol</w:t>
      </w:r>
      <w:proofErr w:type="spellEnd"/>
      <w:r w:rsidRPr="00F047B0">
        <w:t xml:space="preserve"> 5, 470-480, July 2008.</w:t>
      </w:r>
    </w:p>
    <w:sectPr w:rsidR="00C12428" w:rsidRPr="00F047B0" w:rsidSect="00F0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B0"/>
    <w:rsid w:val="00324DE4"/>
    <w:rsid w:val="006C7A64"/>
    <w:rsid w:val="007D5BC5"/>
    <w:rsid w:val="008632D9"/>
    <w:rsid w:val="00A11014"/>
    <w:rsid w:val="00B535BF"/>
    <w:rsid w:val="00C12428"/>
    <w:rsid w:val="00CC3C91"/>
    <w:rsid w:val="00E2380B"/>
    <w:rsid w:val="00F0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8059-12E0-46C4-A87B-17D0868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next w:val="SemEspaamento"/>
    <w:link w:val="Ttulo1Char"/>
    <w:uiPriority w:val="9"/>
    <w:qFormat/>
    <w:rsid w:val="00CC3C91"/>
    <w:pPr>
      <w:keepNext/>
      <w:keepLines/>
      <w:spacing w:after="240" w:line="360" w:lineRule="auto"/>
      <w:jc w:val="center"/>
      <w:outlineLvl w:val="0"/>
    </w:pPr>
    <w:rPr>
      <w:rFonts w:ascii="Euphemia" w:eastAsiaTheme="majorEastAsia" w:hAnsi="Euphemia" w:cstheme="majorBidi"/>
      <w:b/>
      <w:caps/>
      <w:color w:val="1F3864" w:themeColor="accent5" w:themeShade="80"/>
      <w:sz w:val="52"/>
      <w:szCs w:val="32"/>
    </w:rPr>
  </w:style>
  <w:style w:type="paragraph" w:styleId="Ttulo2">
    <w:name w:val="heading 2"/>
    <w:next w:val="SemEspaamento"/>
    <w:link w:val="Ttulo2Char"/>
    <w:uiPriority w:val="9"/>
    <w:unhideWhenUsed/>
    <w:qFormat/>
    <w:rsid w:val="00B535BF"/>
    <w:pPr>
      <w:keepNext/>
      <w:keepLines/>
      <w:spacing w:after="240" w:line="360" w:lineRule="auto"/>
      <w:jc w:val="center"/>
      <w:outlineLvl w:val="1"/>
    </w:pPr>
    <w:rPr>
      <w:rFonts w:ascii="Euphemia" w:eastAsiaTheme="majorEastAsia" w:hAnsi="Euphemia" w:cstheme="majorBidi"/>
      <w:b/>
      <w:caps/>
      <w:color w:val="1F4E79" w:themeColor="accent1" w:themeShade="80"/>
      <w:sz w:val="40"/>
      <w:szCs w:val="26"/>
      <w:lang w:eastAsia="pt-BR"/>
    </w:rPr>
  </w:style>
  <w:style w:type="paragraph" w:styleId="Ttulo3">
    <w:name w:val="heading 3"/>
    <w:next w:val="SemEspaamento"/>
    <w:link w:val="Ttulo3Char"/>
    <w:uiPriority w:val="9"/>
    <w:unhideWhenUsed/>
    <w:qFormat/>
    <w:rsid w:val="00B535BF"/>
    <w:pPr>
      <w:keepNext/>
      <w:keepLines/>
      <w:spacing w:after="240" w:line="360" w:lineRule="auto"/>
      <w:outlineLvl w:val="2"/>
    </w:pPr>
    <w:rPr>
      <w:rFonts w:ascii="Euphemia" w:eastAsiaTheme="majorEastAsia" w:hAnsi="Euphemia" w:cstheme="majorBidi"/>
      <w:b/>
      <w:color w:val="2E74B5" w:themeColor="accent1" w:themeShade="BF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C91"/>
    <w:pPr>
      <w:spacing w:after="240" w:line="360" w:lineRule="auto"/>
      <w:jc w:val="both"/>
    </w:pPr>
    <w:rPr>
      <w:rFonts w:ascii="Euphemia" w:hAnsi="Euphemia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CC3C91"/>
    <w:rPr>
      <w:rFonts w:ascii="Euphemia" w:eastAsiaTheme="majorEastAsia" w:hAnsi="Euphemia" w:cstheme="majorBidi"/>
      <w:b/>
      <w:caps/>
      <w:color w:val="1F3864" w:themeColor="accent5" w:themeShade="80"/>
      <w:sz w:val="5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535BF"/>
    <w:rPr>
      <w:rFonts w:ascii="Euphemia" w:eastAsiaTheme="majorEastAsia" w:hAnsi="Euphemia" w:cstheme="majorBidi"/>
      <w:b/>
      <w:caps/>
      <w:color w:val="1F4E79" w:themeColor="accent1" w:themeShade="80"/>
      <w:sz w:val="40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47B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535BF"/>
    <w:rPr>
      <w:rFonts w:ascii="Euphemia" w:eastAsiaTheme="majorEastAsia" w:hAnsi="Euphemia" w:cstheme="majorBidi"/>
      <w:b/>
      <w:color w:val="2E74B5" w:themeColor="accent1" w:themeShade="BF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t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.usda.gov/fnic/foodcomp" TargetMode="External"/><Relationship Id="rId5" Type="http://schemas.openxmlformats.org/officeDocument/2006/relationships/hyperlink" Target="http://et.al" TargetMode="External"/><Relationship Id="rId4" Type="http://schemas.openxmlformats.org/officeDocument/2006/relationships/hyperlink" Target="http://et.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1550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FERNANDES CRUZ</dc:creator>
  <cp:keywords/>
  <dc:description/>
  <cp:lastModifiedBy>MARCOS FERNANDES CRUZ</cp:lastModifiedBy>
  <cp:revision>1</cp:revision>
  <dcterms:created xsi:type="dcterms:W3CDTF">2014-07-22T14:55:00Z</dcterms:created>
  <dcterms:modified xsi:type="dcterms:W3CDTF">2014-07-22T15:45:00Z</dcterms:modified>
</cp:coreProperties>
</file>